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v:background id="_x0000_s1025" o:bwmode="white" fillcolor="white [3212]">
      <v:fill r:id="rId4" o:title="5%" type="pattern"/>
    </v:background>
  </w:background>
  <w:body>
    <w:p w:rsidR="00641D8E" w:rsidRDefault="00641D8E" w:rsidP="00640E56">
      <w:pPr>
        <w:pStyle w:val="Heading8"/>
        <w:tabs>
          <w:tab w:val="left" w:pos="720"/>
        </w:tabs>
        <w:spacing w:before="0" w:line="240" w:lineRule="auto"/>
        <w:rPr>
          <w:rFonts w:ascii="Times New Roman" w:hAnsi="Times New Roman" w:cs="Times New Roman"/>
          <w:b/>
          <w:bCs/>
          <w:sz w:val="28"/>
          <w:szCs w:val="28"/>
        </w:rPr>
      </w:pPr>
      <w:r w:rsidRPr="00641D8E">
        <w:rPr>
          <w:rFonts w:ascii="Times New Roman" w:hAnsi="Times New Roman" w:cs="Times New Roman"/>
          <w:b/>
          <w:bCs/>
          <w:noProof/>
          <w:sz w:val="28"/>
          <w:szCs w:val="28"/>
          <w:lang w:val="vi-VN" w:eastAsia="vi-VN"/>
        </w:rPr>
        <mc:AlternateContent>
          <mc:Choice Requires="wps">
            <w:drawing>
              <wp:anchor distT="0" distB="0" distL="114300" distR="114300" simplePos="0" relativeHeight="251659264" behindDoc="0" locked="0" layoutInCell="0" allowOverlap="1" wp14:anchorId="63081481" wp14:editId="48079398">
                <wp:simplePos x="0" y="0"/>
                <wp:positionH relativeFrom="margin">
                  <wp:posOffset>-572135</wp:posOffset>
                </wp:positionH>
                <wp:positionV relativeFrom="margin">
                  <wp:posOffset>-472440</wp:posOffset>
                </wp:positionV>
                <wp:extent cx="4292600" cy="711200"/>
                <wp:effectExtent l="19050" t="19050" r="12700" b="12700"/>
                <wp:wrapSquare wrapText="bothSides"/>
                <wp:docPr id="69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92600" cy="711200"/>
                        </a:xfrm>
                        <a:prstGeom prst="bracketPair">
                          <a:avLst>
                            <a:gd name="adj" fmla="val 8051"/>
                          </a:avLst>
                        </a:prstGeom>
                        <a:noFill/>
                        <a:ln w="38100">
                          <a:solidFill>
                            <a:schemeClr val="bg1"/>
                          </a:solidFill>
                          <a:round/>
                          <a:headEnd/>
                          <a:tailEnd/>
                        </a:ln>
                        <a:extLst>
                          <a:ext uri="{909E8E84-426E-40DD-AFC4-6F175D3DCCD1}">
                            <a14:hiddenFill xmlns:a14="http://schemas.microsoft.com/office/drawing/2010/main">
                              <a:solidFill>
                                <a:srgbClr val="943634"/>
                              </a:solidFill>
                            </a14:hiddenFill>
                          </a:ext>
                          <a:ext uri="{AF507438-7753-43E0-B8FC-AC1667EBCBE1}">
                            <a14:hiddenEffects xmlns:a14="http://schemas.microsoft.com/office/drawing/2010/main">
                              <a:effectLst>
                                <a:outerShdw dist="17961" dir="2700000" algn="ctr" rotWithShape="0">
                                  <a:srgbClr val="9BBB59">
                                    <a:gamma/>
                                    <a:shade val="60000"/>
                                    <a:invGamma/>
                                  </a:srgbClr>
                                </a:outerShdw>
                              </a:effectLst>
                            </a14:hiddenEffects>
                          </a:ext>
                        </a:extLst>
                      </wps:spPr>
                      <wps:txbx>
                        <w:txbxContent>
                          <w:p w:rsidR="00641D8E" w:rsidRPr="00641D8E" w:rsidRDefault="00641D8E" w:rsidP="00641D8E">
                            <w:pPr>
                              <w:pBdr>
                                <w:top w:val="single" w:sz="4" w:space="1" w:color="auto"/>
                                <w:left w:val="single" w:sz="4" w:space="4" w:color="auto"/>
                                <w:bottom w:val="single" w:sz="4" w:space="1" w:color="auto"/>
                                <w:right w:val="single" w:sz="4" w:space="4" w:color="auto"/>
                              </w:pBdr>
                              <w:spacing w:after="0"/>
                              <w:jc w:val="center"/>
                              <w:rPr>
                                <w:b/>
                                <w:i/>
                                <w:iCs/>
                              </w:rPr>
                            </w:pPr>
                            <w:r w:rsidRPr="00641D8E">
                              <w:rPr>
                                <w:b/>
                                <w:i/>
                                <w:iCs/>
                              </w:rPr>
                              <w:t>DỰ THẢO: Bổ sung Quy chế Tổ chức và hoạt động của Trường</w:t>
                            </w:r>
                            <w:r w:rsidR="00B1196E">
                              <w:rPr>
                                <w:b/>
                                <w:i/>
                                <w:iCs/>
                              </w:rPr>
                              <w:t xml:space="preserve"> theo yêu cầu của Sở GD và ĐT</w:t>
                            </w:r>
                          </w:p>
                        </w:txbxContent>
                      </wps:txbx>
                      <wps:bodyPr rot="0" vert="horz" wrap="square" lIns="45720" tIns="45720" rIns="4572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margin-left:-45.05pt;margin-top:-37.2pt;width:338pt;height:5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" o:allowincell="f" adj="1739" fillcolor="#943634" strokecolor="white [3212]" strokeweight="3pt">
                <v:shadow color="#5d7035" offset="1pt,1pt"/>
                <v:textbox inset="3.6pt,,3.6pt">
                  <w:txbxContent>
                    <w:p w:rsidR="00641D8E" w:rsidRPr="00641D8E" w:rsidRDefault="00641D8E" w:rsidP="00641D8E">
                      <w:pPr>
                        <w:pBdr>
                          <w:top w:val="single" w:sz="4" w:space="1" w:color="auto"/>
                          <w:left w:val="single" w:sz="4" w:space="4" w:color="auto"/>
                          <w:bottom w:val="single" w:sz="4" w:space="1" w:color="auto"/>
                          <w:right w:val="single" w:sz="4" w:space="4" w:color="auto"/>
                        </w:pBdr>
                        <w:spacing w:after="0"/>
                        <w:jc w:val="center"/>
                        <w:rPr>
                          <w:b/>
                          <w:i/>
                          <w:iCs/>
                        </w:rPr>
                      </w:pPr>
                      <w:r w:rsidRPr="00641D8E">
                        <w:rPr>
                          <w:b/>
                          <w:i/>
                          <w:iCs/>
                        </w:rPr>
                        <w:t>DỰ THẢO: Bổ sung Quy chế Tổ chức và hoạt động của Trường</w:t>
                      </w:r>
                      <w:r w:rsidR="00B1196E">
                        <w:rPr>
                          <w:b/>
                          <w:i/>
                          <w:iCs/>
                        </w:rPr>
                        <w:t xml:space="preserve"> theo yêu cầu của Sở GD và ĐT</w:t>
                      </w:r>
                    </w:p>
                  </w:txbxContent>
                </v:textbox>
                <w10:wrap type="square" anchorx="margin" anchory="margin"/>
              </v:shape>
            </w:pict>
          </mc:Fallback>
        </mc:AlternateContent>
      </w:r>
    </w:p>
    <w:p w:rsidR="00AF5F5C" w:rsidRPr="00641D8E" w:rsidRDefault="00AF5F5C" w:rsidP="00640E56">
      <w:pPr>
        <w:pStyle w:val="Heading8"/>
        <w:tabs>
          <w:tab w:val="left" w:pos="720"/>
        </w:tabs>
        <w:spacing w:before="0" w:line="240" w:lineRule="auto"/>
        <w:rPr>
          <w:rFonts w:ascii="Times New Roman" w:hAnsi="Times New Roman" w:cs="Times New Roman"/>
          <w:b/>
          <w:bCs/>
          <w:color w:val="auto"/>
          <w:sz w:val="28"/>
          <w:szCs w:val="28"/>
        </w:rPr>
      </w:pPr>
      <w:r w:rsidRPr="00641D8E">
        <w:rPr>
          <w:rFonts w:ascii="Times New Roman" w:hAnsi="Times New Roman" w:cs="Times New Roman"/>
          <w:b/>
          <w:bCs/>
          <w:color w:val="auto"/>
          <w:sz w:val="28"/>
          <w:szCs w:val="28"/>
        </w:rPr>
        <w:t>Điều 20:  Tổ chức Đảng  và các đoàn thể trong trường</w:t>
      </w:r>
    </w:p>
    <w:p w:rsidR="00640E56" w:rsidRPr="00641D8E" w:rsidRDefault="00640E56" w:rsidP="00640E56">
      <w:pPr>
        <w:spacing w:after="0" w:line="240" w:lineRule="auto"/>
        <w:ind w:firstLine="568"/>
        <w:jc w:val="both"/>
        <w:rPr>
          <w:rFonts w:cs="Times New Roman"/>
          <w:sz w:val="28"/>
          <w:szCs w:val="28"/>
        </w:rPr>
      </w:pPr>
      <w:r w:rsidRPr="00641D8E">
        <w:rPr>
          <w:rFonts w:cs="Times New Roman"/>
          <w:sz w:val="28"/>
          <w:szCs w:val="28"/>
        </w:rPr>
        <w:t>Tổ chức Đảng Cộng sản Việt Nam trong trường lãnh đạo nhà trường và hoạt động trong khuôn khổ Hiến pháp và pháp luật, theo chức năng, nhiệm vụ của tổ chức Đảng, chỉ thị, Nghị quyết của Đảng.</w:t>
      </w:r>
    </w:p>
    <w:p w:rsidR="00640E56" w:rsidRPr="00641D8E" w:rsidRDefault="00640E56" w:rsidP="00640E56">
      <w:pPr>
        <w:spacing w:after="0" w:line="240" w:lineRule="auto"/>
        <w:ind w:firstLine="568"/>
        <w:jc w:val="both"/>
        <w:rPr>
          <w:rFonts w:cs="Times New Roman"/>
          <w:sz w:val="28"/>
          <w:szCs w:val="28"/>
        </w:rPr>
      </w:pPr>
      <w:r w:rsidRPr="00641D8E">
        <w:rPr>
          <w:rFonts w:cs="Times New Roman"/>
          <w:sz w:val="28"/>
          <w:szCs w:val="28"/>
        </w:rPr>
        <w:t xml:space="preserve">Các đoàn thể và tổ chức xã hội: Các đoàn thể và tổ chức xã hội trong nhà trường hoạt động theo quy định của pháp luật và có trách nhiệm thực hiện mục tiêu, nguyên lý giáo dục theo quy định của Luật Giáo dục, phù hợp với tôn chỉ mục đích, chức năng, nhiệm vụ của đoàn thể, tổ chức xã hội đã được xác định. </w:t>
      </w:r>
    </w:p>
    <w:p w:rsidR="00AF5F5C" w:rsidRPr="00641D8E" w:rsidRDefault="00AF5F5C" w:rsidP="00640E56">
      <w:pPr>
        <w:pStyle w:val="ListParagraph"/>
        <w:numPr>
          <w:ilvl w:val="0"/>
          <w:numId w:val="1"/>
        </w:numPr>
        <w:spacing w:after="0" w:line="240" w:lineRule="auto"/>
        <w:jc w:val="both"/>
        <w:rPr>
          <w:rFonts w:cs="Times New Roman"/>
          <w:b/>
          <w:sz w:val="28"/>
          <w:szCs w:val="28"/>
        </w:rPr>
      </w:pPr>
      <w:r w:rsidRPr="00641D8E">
        <w:rPr>
          <w:rFonts w:cs="Times New Roman"/>
          <w:b/>
          <w:sz w:val="28"/>
          <w:szCs w:val="28"/>
        </w:rPr>
        <w:t>Tổ chức Đảng Cộng sản Việt Nam trong nhà  trường</w:t>
      </w:r>
    </w:p>
    <w:p w:rsidR="000C095A" w:rsidRDefault="000C095A" w:rsidP="000C095A">
      <w:pPr>
        <w:spacing w:after="0" w:line="240" w:lineRule="auto"/>
        <w:ind w:left="568"/>
        <w:jc w:val="both"/>
        <w:rPr>
          <w:b/>
          <w:bCs/>
          <w:sz w:val="28"/>
          <w:szCs w:val="28"/>
        </w:rPr>
      </w:pPr>
      <w:r>
        <w:rPr>
          <w:b/>
          <w:bCs/>
          <w:sz w:val="28"/>
          <w:szCs w:val="28"/>
        </w:rPr>
        <w:t xml:space="preserve">Chức năng: </w:t>
      </w:r>
    </w:p>
    <w:p w:rsidR="000C095A" w:rsidRDefault="000C095A" w:rsidP="000C095A">
      <w:pPr>
        <w:spacing w:after="0" w:line="240" w:lineRule="auto"/>
        <w:ind w:left="120" w:firstLine="447"/>
        <w:jc w:val="both"/>
        <w:rPr>
          <w:sz w:val="28"/>
          <w:szCs w:val="28"/>
          <w:lang w:eastAsia="vi-VN"/>
        </w:rPr>
      </w:pPr>
      <w:r>
        <w:rPr>
          <w:sz w:val="28"/>
          <w:szCs w:val="28"/>
          <w:lang w:val="vi-VN" w:eastAsia="vi-VN"/>
        </w:rPr>
        <w:t xml:space="preserve">Đảng bộ là hạt nhân chính trị, lãnh đạo thực hiện đường lối, chủ trương, chính sách của Đảng, pháp luật của Nhà nước; lãnh đạo thực hiện có hiệu quả các chủ trương, nhiệm vụ, công tác của </w:t>
      </w:r>
      <w:r>
        <w:rPr>
          <w:sz w:val="28"/>
          <w:szCs w:val="28"/>
          <w:lang w:eastAsia="vi-VN"/>
        </w:rPr>
        <w:t xml:space="preserve">nhà trường. </w:t>
      </w:r>
    </w:p>
    <w:p w:rsidR="000C095A" w:rsidRDefault="000C095A" w:rsidP="000C095A">
      <w:pPr>
        <w:spacing w:after="0" w:line="240" w:lineRule="auto"/>
        <w:ind w:left="120" w:firstLine="447"/>
        <w:jc w:val="both"/>
        <w:rPr>
          <w:sz w:val="28"/>
          <w:szCs w:val="28"/>
          <w:lang w:eastAsia="vi-VN"/>
        </w:rPr>
      </w:pPr>
      <w:r>
        <w:rPr>
          <w:sz w:val="28"/>
          <w:szCs w:val="28"/>
          <w:lang w:val="vi-VN" w:eastAsia="vi-VN"/>
        </w:rPr>
        <w:t xml:space="preserve">Đảng bộ </w:t>
      </w:r>
      <w:r>
        <w:rPr>
          <w:sz w:val="28"/>
          <w:szCs w:val="28"/>
          <w:lang w:eastAsia="vi-VN"/>
        </w:rPr>
        <w:t>lãnh đạo nhà trường: H</w:t>
      </w:r>
      <w:r>
        <w:rPr>
          <w:sz w:val="28"/>
          <w:szCs w:val="28"/>
          <w:lang w:val="vi-VN" w:eastAsia="vi-VN"/>
        </w:rPr>
        <w:t xml:space="preserve">oàn thành </w:t>
      </w:r>
      <w:r>
        <w:rPr>
          <w:sz w:val="28"/>
          <w:szCs w:val="28"/>
          <w:lang w:eastAsia="vi-VN"/>
        </w:rPr>
        <w:t>nhiệm vụ chính trị được giao</w:t>
      </w:r>
      <w:r>
        <w:rPr>
          <w:sz w:val="28"/>
          <w:szCs w:val="28"/>
          <w:lang w:val="vi-VN" w:eastAsia="vi-VN"/>
        </w:rPr>
        <w:t xml:space="preserve">; nâng cao đời sống vật chất, tinh thần của cán bộ, đảng viên và quần chúng; xây dựng đảng bộ, chi bộ và </w:t>
      </w:r>
      <w:r>
        <w:rPr>
          <w:sz w:val="28"/>
          <w:szCs w:val="28"/>
          <w:lang w:eastAsia="vi-VN"/>
        </w:rPr>
        <w:t>nhà trường</w:t>
      </w:r>
      <w:r>
        <w:rPr>
          <w:sz w:val="28"/>
          <w:szCs w:val="28"/>
          <w:lang w:val="vi-VN" w:eastAsia="vi-VN"/>
        </w:rPr>
        <w:t xml:space="preserve"> </w:t>
      </w:r>
      <w:r>
        <w:rPr>
          <w:color w:val="FF6600"/>
          <w:sz w:val="28"/>
          <w:szCs w:val="28"/>
          <w:lang w:eastAsia="vi-VN"/>
        </w:rPr>
        <w:t xml:space="preserve">trong sạch, </w:t>
      </w:r>
      <w:r>
        <w:rPr>
          <w:sz w:val="28"/>
          <w:szCs w:val="28"/>
          <w:lang w:val="vi-VN" w:eastAsia="vi-VN"/>
        </w:rPr>
        <w:t>vững mạnh.</w:t>
      </w:r>
    </w:p>
    <w:p w:rsidR="000C095A" w:rsidRDefault="000C095A" w:rsidP="000C095A">
      <w:pPr>
        <w:spacing w:after="0" w:line="240" w:lineRule="auto"/>
        <w:ind w:firstLine="567"/>
        <w:jc w:val="both"/>
        <w:rPr>
          <w:sz w:val="28"/>
          <w:szCs w:val="28"/>
          <w:shd w:val="clear" w:color="auto" w:fill="FFFFFF"/>
        </w:rPr>
      </w:pPr>
      <w:r>
        <w:rPr>
          <w:sz w:val="28"/>
          <w:szCs w:val="28"/>
          <w:lang w:eastAsia="vi-VN"/>
        </w:rPr>
        <w:t xml:space="preserve">- </w:t>
      </w:r>
      <w:r>
        <w:rPr>
          <w:sz w:val="28"/>
          <w:szCs w:val="28"/>
          <w:shd w:val="clear" w:color="auto" w:fill="FFFFFF"/>
        </w:rPr>
        <w:t xml:space="preserve">Đảng uỷ nhà trường do Đại hội Đảng </w:t>
      </w:r>
      <w:r>
        <w:rPr>
          <w:color w:val="FF6600"/>
          <w:sz w:val="28"/>
          <w:szCs w:val="28"/>
          <w:shd w:val="clear" w:color="auto" w:fill="FFFFFF"/>
        </w:rPr>
        <w:t>viên</w:t>
      </w:r>
      <w:r>
        <w:rPr>
          <w:sz w:val="28"/>
          <w:szCs w:val="28"/>
          <w:shd w:val="clear" w:color="auto" w:fill="FFFFFF"/>
        </w:rPr>
        <w:t xml:space="preserve"> bầu ra, là cơ quan lãnh đạo của Đảng bộ giữa hai kỳ Đại hội. </w:t>
      </w:r>
    </w:p>
    <w:p w:rsidR="000C095A" w:rsidRDefault="000C095A" w:rsidP="000C095A">
      <w:pPr>
        <w:spacing w:after="0" w:line="240" w:lineRule="auto"/>
        <w:ind w:firstLine="567"/>
        <w:jc w:val="both"/>
        <w:rPr>
          <w:sz w:val="28"/>
          <w:szCs w:val="28"/>
          <w:shd w:val="clear" w:color="auto" w:fill="FFFFFF"/>
        </w:rPr>
      </w:pPr>
      <w:r>
        <w:rPr>
          <w:sz w:val="28"/>
          <w:szCs w:val="28"/>
          <w:shd w:val="clear" w:color="auto" w:fill="FFFFFF"/>
        </w:rPr>
        <w:t>Đảng ủy có nhiệm vụ</w:t>
      </w:r>
    </w:p>
    <w:p w:rsidR="000C095A" w:rsidRDefault="000C095A" w:rsidP="000C095A">
      <w:pPr>
        <w:tabs>
          <w:tab w:val="left" w:pos="993"/>
        </w:tabs>
        <w:spacing w:after="0" w:line="240" w:lineRule="auto"/>
        <w:ind w:firstLine="567"/>
        <w:jc w:val="both"/>
        <w:rPr>
          <w:color w:val="FF6600"/>
          <w:sz w:val="28"/>
          <w:szCs w:val="28"/>
          <w:shd w:val="clear" w:color="auto" w:fill="FFFFFF"/>
        </w:rPr>
      </w:pPr>
      <w:r>
        <w:rPr>
          <w:sz w:val="28"/>
          <w:szCs w:val="28"/>
          <w:shd w:val="clear" w:color="auto" w:fill="FFFFFF"/>
        </w:rPr>
        <w:t>+ Lãnh đạo công tác tư tưởng và giáo dục ý thức chính trị tư tưởng trong toàn trường(</w:t>
      </w:r>
      <w:r>
        <w:rPr>
          <w:color w:val="FF6600"/>
          <w:sz w:val="28"/>
          <w:szCs w:val="28"/>
          <w:shd w:val="clear" w:color="auto" w:fill="FFFFFF"/>
        </w:rPr>
        <w:t>cho toàn thể cán bộ đảng viên, giảng, giáo viên, Viên chức, người lao động và HSSV trong toàn  trường)</w:t>
      </w:r>
    </w:p>
    <w:p w:rsidR="000C095A" w:rsidRDefault="000C095A" w:rsidP="000C095A">
      <w:pPr>
        <w:tabs>
          <w:tab w:val="left" w:pos="993"/>
        </w:tabs>
        <w:spacing w:after="0" w:line="240" w:lineRule="auto"/>
        <w:ind w:firstLine="567"/>
        <w:jc w:val="both"/>
        <w:rPr>
          <w:sz w:val="28"/>
          <w:szCs w:val="28"/>
          <w:shd w:val="clear" w:color="auto" w:fill="FFFFFF"/>
        </w:rPr>
      </w:pPr>
      <w:r>
        <w:rPr>
          <w:sz w:val="28"/>
          <w:szCs w:val="28"/>
          <w:shd w:val="clear" w:color="auto" w:fill="FFFFFF"/>
        </w:rPr>
        <w:t>+ Lãnh đạo xây dựng và thực hiện nhiệm vụ đào tạo, nghiên cứu khoa học, hợp tác quốc tế, và các nhiệm vụ khác của nhà trường</w:t>
      </w:r>
    </w:p>
    <w:p w:rsidR="000C095A" w:rsidRDefault="000C095A" w:rsidP="000C095A">
      <w:pPr>
        <w:tabs>
          <w:tab w:val="left" w:pos="993"/>
        </w:tabs>
        <w:spacing w:after="0" w:line="240" w:lineRule="auto"/>
        <w:ind w:firstLine="567"/>
        <w:jc w:val="both"/>
        <w:rPr>
          <w:sz w:val="28"/>
          <w:szCs w:val="28"/>
          <w:shd w:val="clear" w:color="auto" w:fill="FFFFFF"/>
        </w:rPr>
      </w:pPr>
      <w:r>
        <w:rPr>
          <w:sz w:val="28"/>
          <w:szCs w:val="28"/>
          <w:shd w:val="clear" w:color="auto" w:fill="FFFFFF"/>
        </w:rPr>
        <w:t xml:space="preserve">+ Lãnh đạo công tác tổ chức và cán bộ </w:t>
      </w:r>
    </w:p>
    <w:p w:rsidR="000C095A" w:rsidRDefault="000C095A" w:rsidP="000C095A">
      <w:pPr>
        <w:tabs>
          <w:tab w:val="left" w:pos="993"/>
        </w:tabs>
        <w:spacing w:after="0" w:line="240" w:lineRule="auto"/>
        <w:ind w:firstLine="567"/>
        <w:jc w:val="both"/>
        <w:rPr>
          <w:sz w:val="28"/>
          <w:szCs w:val="28"/>
          <w:shd w:val="clear" w:color="auto" w:fill="FFFFFF"/>
        </w:rPr>
      </w:pPr>
      <w:r>
        <w:rPr>
          <w:sz w:val="28"/>
          <w:szCs w:val="28"/>
          <w:shd w:val="clear" w:color="auto" w:fill="FFFFFF"/>
        </w:rPr>
        <w:t>+ Lãnh đạo công tác đoàn thế, quần chúng trong trường</w:t>
      </w:r>
    </w:p>
    <w:p w:rsidR="000C095A" w:rsidRDefault="000C095A" w:rsidP="000C095A">
      <w:pPr>
        <w:tabs>
          <w:tab w:val="left" w:pos="993"/>
        </w:tabs>
        <w:spacing w:after="0" w:line="240" w:lineRule="auto"/>
        <w:ind w:firstLine="567"/>
        <w:jc w:val="both"/>
        <w:rPr>
          <w:sz w:val="28"/>
          <w:szCs w:val="28"/>
          <w:shd w:val="clear" w:color="auto" w:fill="FFFFFF"/>
        </w:rPr>
      </w:pPr>
      <w:r>
        <w:rPr>
          <w:sz w:val="28"/>
          <w:szCs w:val="28"/>
          <w:shd w:val="clear" w:color="auto" w:fill="FFFFFF"/>
        </w:rPr>
        <w:t>+ Lãnh đạo việc xây dựng Đảng bộ trong sạch, vững mạnh.</w:t>
      </w:r>
    </w:p>
    <w:p w:rsidR="000C095A" w:rsidRDefault="000C095A" w:rsidP="000C095A">
      <w:pPr>
        <w:tabs>
          <w:tab w:val="left" w:pos="993"/>
        </w:tabs>
        <w:spacing w:after="0" w:line="240" w:lineRule="auto"/>
        <w:ind w:firstLine="567"/>
        <w:jc w:val="both"/>
        <w:rPr>
          <w:rStyle w:val="apple-converted-space"/>
          <w:color w:val="FF6600"/>
        </w:rPr>
      </w:pPr>
      <w:r>
        <w:rPr>
          <w:sz w:val="28"/>
          <w:szCs w:val="28"/>
          <w:shd w:val="clear" w:color="auto" w:fill="FFFFFF"/>
        </w:rPr>
        <w:t xml:space="preserve">+ Thực hiện chức năng kiểm tra, giám sát: </w:t>
      </w:r>
      <w:r>
        <w:rPr>
          <w:color w:val="FF6600"/>
          <w:sz w:val="28"/>
          <w:szCs w:val="28"/>
          <w:shd w:val="clear" w:color="auto" w:fill="FFFFFF"/>
        </w:rPr>
        <w:t>Ph</w:t>
      </w:r>
      <w:r>
        <w:rPr>
          <w:rStyle w:val="apple-converted-space"/>
          <w:color w:val="FF6600"/>
          <w:sz w:val="28"/>
          <w:szCs w:val="28"/>
          <w:shd w:val="clear" w:color="auto" w:fill="FFFFFF"/>
        </w:rPr>
        <w:t>òng chống quan liêu, tham ô, chống lãng phí tài sản nhà nước</w:t>
      </w:r>
    </w:p>
    <w:p w:rsidR="000C095A" w:rsidRDefault="000C095A" w:rsidP="000C095A">
      <w:pPr>
        <w:spacing w:after="0" w:line="240" w:lineRule="auto"/>
        <w:ind w:left="568"/>
        <w:jc w:val="both"/>
        <w:rPr>
          <w:b/>
          <w:bCs/>
        </w:rPr>
      </w:pPr>
      <w:r>
        <w:rPr>
          <w:b/>
          <w:bCs/>
          <w:sz w:val="28"/>
          <w:szCs w:val="28"/>
        </w:rPr>
        <w:t xml:space="preserve">Nhiệm vụ của Đảng bộ: </w:t>
      </w:r>
    </w:p>
    <w:p w:rsidR="000C095A" w:rsidRDefault="000C095A" w:rsidP="000C095A">
      <w:pPr>
        <w:pStyle w:val="ListParagraph"/>
        <w:numPr>
          <w:ilvl w:val="0"/>
          <w:numId w:val="3"/>
        </w:numPr>
        <w:spacing w:after="0" w:line="240" w:lineRule="auto"/>
        <w:ind w:left="0" w:firstLine="567"/>
        <w:contextualSpacing w:val="0"/>
        <w:jc w:val="both"/>
        <w:rPr>
          <w:sz w:val="28"/>
          <w:szCs w:val="28"/>
          <w:lang w:val="vi-VN" w:eastAsia="vi-VN"/>
        </w:rPr>
      </w:pPr>
      <w:r>
        <w:rPr>
          <w:sz w:val="28"/>
          <w:szCs w:val="28"/>
          <w:lang w:val="vi-VN" w:eastAsia="vi-VN"/>
        </w:rPr>
        <w:t xml:space="preserve">Đảng bộ </w:t>
      </w:r>
      <w:r>
        <w:rPr>
          <w:sz w:val="28"/>
          <w:szCs w:val="28"/>
          <w:lang w:eastAsia="vi-VN"/>
        </w:rPr>
        <w:t>lãnh đạo nhà trường: H</w:t>
      </w:r>
      <w:r>
        <w:rPr>
          <w:sz w:val="28"/>
          <w:szCs w:val="28"/>
          <w:lang w:val="vi-VN" w:eastAsia="vi-VN"/>
        </w:rPr>
        <w:t xml:space="preserve">oàn thành </w:t>
      </w:r>
      <w:r>
        <w:rPr>
          <w:sz w:val="28"/>
          <w:szCs w:val="28"/>
          <w:lang w:eastAsia="vi-VN"/>
        </w:rPr>
        <w:t>nhiệm vụ chính trị được giao</w:t>
      </w:r>
      <w:r>
        <w:rPr>
          <w:sz w:val="28"/>
          <w:szCs w:val="28"/>
          <w:lang w:val="vi-VN" w:eastAsia="vi-VN"/>
        </w:rPr>
        <w:t xml:space="preserve">; nâng cao đời sống vật chất, tinh thần của cán bộ, đảng viên và quần chúng; xây dựng đảng bộ, chi bộ và </w:t>
      </w:r>
      <w:r>
        <w:rPr>
          <w:sz w:val="28"/>
          <w:szCs w:val="28"/>
          <w:lang w:eastAsia="vi-VN"/>
        </w:rPr>
        <w:t>nhà trường</w:t>
      </w:r>
      <w:r>
        <w:rPr>
          <w:sz w:val="28"/>
          <w:szCs w:val="28"/>
          <w:lang w:val="vi-VN" w:eastAsia="vi-VN"/>
        </w:rPr>
        <w:t xml:space="preserve"> </w:t>
      </w:r>
      <w:r>
        <w:rPr>
          <w:color w:val="FF6600"/>
          <w:sz w:val="28"/>
          <w:szCs w:val="28"/>
          <w:lang w:eastAsia="vi-VN"/>
        </w:rPr>
        <w:t xml:space="preserve">trong sạch </w:t>
      </w:r>
      <w:r>
        <w:rPr>
          <w:sz w:val="28"/>
          <w:szCs w:val="28"/>
          <w:lang w:val="vi-VN" w:eastAsia="vi-VN"/>
        </w:rPr>
        <w:t>vững mạnh.</w:t>
      </w:r>
    </w:p>
    <w:p w:rsidR="000C095A" w:rsidRDefault="000C095A" w:rsidP="000C095A">
      <w:pPr>
        <w:spacing w:after="0" w:line="240" w:lineRule="auto"/>
        <w:ind w:firstLine="567"/>
        <w:jc w:val="both"/>
        <w:rPr>
          <w:sz w:val="28"/>
          <w:szCs w:val="28"/>
          <w:lang w:val="vi-VN" w:eastAsia="vi-VN"/>
        </w:rPr>
      </w:pPr>
      <w:r>
        <w:rPr>
          <w:sz w:val="28"/>
          <w:szCs w:val="28"/>
          <w:lang w:val="vi-VN" w:eastAsia="vi-VN"/>
        </w:rPr>
        <w:t xml:space="preserve">- Lãnh đạo cán bộ, đảng viên và quần chúng giám sát mọi hoạt động của </w:t>
      </w:r>
      <w:r>
        <w:rPr>
          <w:sz w:val="28"/>
          <w:szCs w:val="28"/>
          <w:lang w:eastAsia="vi-VN"/>
        </w:rPr>
        <w:t>nhà trường</w:t>
      </w:r>
      <w:r>
        <w:rPr>
          <w:sz w:val="28"/>
          <w:szCs w:val="28"/>
          <w:lang w:val="vi-VN" w:eastAsia="vi-VN"/>
        </w:rPr>
        <w:t xml:space="preserve"> theo đúng đường lối, chính sách của Đảng, pháp luật của Nhà nước; đề cao tinh thần trách nhiệm, phát huy tính chủ động sáng tạo, không ngừng cải tiến lề lối, phương pháp làm việc, nâng cao hiệu quả công tác, hoàn thành tốt các nhiệm vụ được giao.</w:t>
      </w:r>
    </w:p>
    <w:p w:rsidR="000C095A" w:rsidRDefault="000C095A" w:rsidP="000C095A">
      <w:pPr>
        <w:spacing w:after="0" w:line="240" w:lineRule="auto"/>
        <w:ind w:firstLine="567"/>
        <w:jc w:val="both"/>
        <w:rPr>
          <w:sz w:val="28"/>
          <w:szCs w:val="28"/>
          <w:lang w:val="vi-VN" w:eastAsia="vi-VN"/>
        </w:rPr>
      </w:pPr>
      <w:r>
        <w:rPr>
          <w:spacing w:val="4"/>
          <w:sz w:val="28"/>
          <w:szCs w:val="28"/>
          <w:lang w:val="vi-VN" w:eastAsia="vi-VN"/>
        </w:rPr>
        <w:t>- Lãnh đạo</w:t>
      </w:r>
      <w:r>
        <w:rPr>
          <w:b/>
          <w:bCs/>
          <w:i/>
          <w:iCs/>
          <w:spacing w:val="4"/>
          <w:sz w:val="28"/>
          <w:szCs w:val="28"/>
          <w:lang w:val="vi-VN" w:eastAsia="vi-VN"/>
        </w:rPr>
        <w:t> </w:t>
      </w:r>
      <w:r>
        <w:rPr>
          <w:spacing w:val="4"/>
          <w:sz w:val="28"/>
          <w:szCs w:val="28"/>
          <w:lang w:val="vi-VN" w:eastAsia="vi-VN"/>
        </w:rPr>
        <w:t>xây dựng và thực hiện Quy chế dân chủ cơ sở ở đơn vị, phát </w:t>
      </w:r>
      <w:r>
        <w:rPr>
          <w:sz w:val="28"/>
          <w:szCs w:val="28"/>
          <w:lang w:val="vi-VN" w:eastAsia="vi-VN"/>
        </w:rPr>
        <w:t>huy quyền làm chủ của cán bộ, đảng viên và quần chúng, đấu tranh chống quan liêu, tham nhũng, lãng phí, trù dập, ức hiếp quần chúng và các hiện tượng tiêu cực khác, nhất là những tiêu cực trong tuyển sinh, cấp văn bằng, chứng chỉ, nghiên cứu khoa học và trong các hoạt động</w:t>
      </w:r>
      <w:r>
        <w:rPr>
          <w:sz w:val="28"/>
          <w:szCs w:val="28"/>
          <w:lang w:eastAsia="vi-VN"/>
        </w:rPr>
        <w:t xml:space="preserve"> khác</w:t>
      </w:r>
      <w:r>
        <w:rPr>
          <w:sz w:val="28"/>
          <w:szCs w:val="28"/>
          <w:lang w:val="vi-VN" w:eastAsia="vi-VN"/>
        </w:rPr>
        <w:t>...</w:t>
      </w:r>
    </w:p>
    <w:p w:rsidR="000C095A" w:rsidRDefault="000C095A" w:rsidP="000C095A">
      <w:pPr>
        <w:spacing w:after="0" w:line="240" w:lineRule="auto"/>
        <w:ind w:firstLine="567"/>
        <w:jc w:val="both"/>
        <w:rPr>
          <w:sz w:val="28"/>
          <w:szCs w:val="28"/>
          <w:lang w:eastAsia="vi-VN"/>
        </w:rPr>
      </w:pPr>
      <w:r>
        <w:rPr>
          <w:sz w:val="28"/>
          <w:szCs w:val="28"/>
          <w:lang w:val="vi-VN" w:eastAsia="vi-VN"/>
        </w:rPr>
        <w:lastRenderedPageBreak/>
        <w:t xml:space="preserve">- Lãnh đạo thực hiện nhiệm vụ quốc phòng toàn dân, giữ vững an ninh chính trị và trật tự an toàn xã hội trong </w:t>
      </w:r>
      <w:r>
        <w:rPr>
          <w:sz w:val="28"/>
          <w:szCs w:val="28"/>
          <w:lang w:eastAsia="vi-VN"/>
        </w:rPr>
        <w:t>nhà trường</w:t>
      </w:r>
      <w:r>
        <w:rPr>
          <w:sz w:val="28"/>
          <w:szCs w:val="28"/>
          <w:lang w:val="vi-VN" w:eastAsia="vi-VN"/>
        </w:rPr>
        <w:t>. Đoàn kết nội bộ, đề cao tinh thần cảnh giác cách mạng, đấu tranh chống âm mưu "diễn biến hoà bình"</w:t>
      </w:r>
      <w:r>
        <w:rPr>
          <w:sz w:val="28"/>
          <w:szCs w:val="28"/>
          <w:lang w:eastAsia="vi-VN"/>
        </w:rPr>
        <w:t xml:space="preserve"> </w:t>
      </w:r>
      <w:r>
        <w:rPr>
          <w:color w:val="FF6600"/>
          <w:sz w:val="28"/>
          <w:szCs w:val="28"/>
          <w:lang w:eastAsia="vi-VN"/>
        </w:rPr>
        <w:t>“ tự diễn biến” “tự chuyến hóa”</w:t>
      </w:r>
      <w:r>
        <w:rPr>
          <w:sz w:val="28"/>
          <w:szCs w:val="28"/>
          <w:lang w:eastAsia="vi-VN"/>
        </w:rPr>
        <w:t xml:space="preserve"> </w:t>
      </w:r>
      <w:r>
        <w:rPr>
          <w:sz w:val="28"/>
          <w:szCs w:val="28"/>
          <w:lang w:val="vi-VN" w:eastAsia="vi-VN"/>
        </w:rPr>
        <w:t xml:space="preserve"> của các thế lực thù địch; giữ gìn bí mật quốc gia, bảo vệ chính trị nội bộ, bảo vệ tài sản của Nhà nước và của </w:t>
      </w:r>
      <w:r>
        <w:rPr>
          <w:sz w:val="28"/>
          <w:szCs w:val="28"/>
          <w:lang w:eastAsia="vi-VN"/>
        </w:rPr>
        <w:t>nhà trường</w:t>
      </w:r>
      <w:r>
        <w:rPr>
          <w:sz w:val="28"/>
          <w:szCs w:val="28"/>
          <w:lang w:val="vi-VN" w:eastAsia="vi-VN"/>
        </w:rPr>
        <w:t>.</w:t>
      </w:r>
      <w:r>
        <w:rPr>
          <w:sz w:val="28"/>
          <w:szCs w:val="28"/>
          <w:lang w:eastAsia="vi-VN"/>
        </w:rPr>
        <w:t xml:space="preserve"> </w:t>
      </w:r>
    </w:p>
    <w:p w:rsidR="000C095A" w:rsidRDefault="000C095A" w:rsidP="000C095A">
      <w:pPr>
        <w:spacing w:after="0" w:line="240" w:lineRule="auto"/>
        <w:ind w:firstLine="568"/>
        <w:jc w:val="both"/>
        <w:rPr>
          <w:sz w:val="28"/>
          <w:szCs w:val="28"/>
        </w:rPr>
      </w:pPr>
      <w:r>
        <w:rPr>
          <w:sz w:val="28"/>
          <w:szCs w:val="28"/>
        </w:rPr>
        <w:t xml:space="preserve">- </w:t>
      </w:r>
      <w:r>
        <w:rPr>
          <w:color w:val="FF6600"/>
          <w:sz w:val="28"/>
          <w:szCs w:val="28"/>
        </w:rPr>
        <w:t>Xây dựng quy chế phối hợp các mối Quan hệ</w:t>
      </w:r>
      <w:r>
        <w:rPr>
          <w:sz w:val="28"/>
          <w:szCs w:val="28"/>
        </w:rPr>
        <w:t xml:space="preserve"> công tác của Đảng bộ, chi bộ với Ban Giám hiệu, Trưởng đơn vị trực thuộc trường và các tổ chức liên quan.</w:t>
      </w:r>
    </w:p>
    <w:p w:rsidR="000C095A" w:rsidRDefault="000C095A" w:rsidP="000C095A">
      <w:pPr>
        <w:spacing w:after="0" w:line="240" w:lineRule="auto"/>
        <w:ind w:firstLine="567"/>
        <w:jc w:val="both"/>
        <w:rPr>
          <w:i/>
          <w:iCs/>
          <w:sz w:val="28"/>
          <w:szCs w:val="28"/>
          <w:lang w:val="vi-VN" w:eastAsia="vi-VN"/>
        </w:rPr>
      </w:pPr>
      <w:r>
        <w:rPr>
          <w:i/>
          <w:iCs/>
          <w:sz w:val="28"/>
          <w:szCs w:val="28"/>
          <w:lang w:val="vi-VN" w:eastAsia="vi-VN"/>
        </w:rPr>
        <w:t>Đối với</w:t>
      </w:r>
      <w:r>
        <w:rPr>
          <w:i/>
          <w:iCs/>
          <w:sz w:val="28"/>
          <w:szCs w:val="28"/>
          <w:lang w:eastAsia="vi-VN"/>
        </w:rPr>
        <w:t xml:space="preserve"> </w:t>
      </w:r>
      <w:r>
        <w:rPr>
          <w:i/>
          <w:iCs/>
          <w:sz w:val="28"/>
          <w:szCs w:val="28"/>
        </w:rPr>
        <w:t>Ban Giám hiệu, Trưởng đơn vị</w:t>
      </w:r>
      <w:r>
        <w:rPr>
          <w:i/>
          <w:iCs/>
          <w:sz w:val="28"/>
          <w:szCs w:val="28"/>
          <w:lang w:val="vi-VN" w:eastAsia="vi-VN"/>
        </w:rPr>
        <w:t>.</w:t>
      </w:r>
    </w:p>
    <w:p w:rsidR="000C095A" w:rsidRDefault="000C095A" w:rsidP="000C095A">
      <w:pPr>
        <w:spacing w:after="0" w:line="240" w:lineRule="auto"/>
        <w:ind w:firstLine="567"/>
        <w:jc w:val="both"/>
        <w:rPr>
          <w:sz w:val="28"/>
          <w:szCs w:val="28"/>
          <w:lang w:val="vi-VN" w:eastAsia="vi-VN"/>
        </w:rPr>
      </w:pPr>
      <w:r>
        <w:rPr>
          <w:sz w:val="28"/>
          <w:szCs w:val="28"/>
          <w:lang w:val="vi-VN" w:eastAsia="vi-VN"/>
        </w:rPr>
        <w:t xml:space="preserve">- Đảng bộ, chi bộ, cấp </w:t>
      </w:r>
      <w:r>
        <w:rPr>
          <w:sz w:val="28"/>
          <w:szCs w:val="28"/>
          <w:lang w:eastAsia="vi-VN"/>
        </w:rPr>
        <w:t>ủy</w:t>
      </w:r>
      <w:r>
        <w:rPr>
          <w:sz w:val="28"/>
          <w:szCs w:val="28"/>
          <w:lang w:val="vi-VN" w:eastAsia="vi-VN"/>
        </w:rPr>
        <w:t xml:space="preserve"> bảo đảm và tạo điều kiện để </w:t>
      </w:r>
      <w:r>
        <w:rPr>
          <w:sz w:val="28"/>
          <w:szCs w:val="28"/>
        </w:rPr>
        <w:t>Ban Giám hiệu, Trưởng đơn vị</w:t>
      </w:r>
      <w:r>
        <w:rPr>
          <w:sz w:val="28"/>
          <w:szCs w:val="28"/>
          <w:lang w:val="vi-VN" w:eastAsia="vi-VN"/>
        </w:rPr>
        <w:t xml:space="preserve"> thực hiện trách nhiệm, quyền hạn được giao; </w:t>
      </w:r>
      <w:r>
        <w:rPr>
          <w:sz w:val="28"/>
          <w:szCs w:val="28"/>
        </w:rPr>
        <w:t>Ban Giám hiệu, Trưởng đơn vị</w:t>
      </w:r>
      <w:r>
        <w:rPr>
          <w:sz w:val="28"/>
          <w:szCs w:val="28"/>
          <w:lang w:val="vi-VN" w:eastAsia="vi-VN"/>
        </w:rPr>
        <w:t xml:space="preserve"> bảo đảm và tạo điều kiện để đảng bộ, chi bộ thực hiện </w:t>
      </w:r>
      <w:r>
        <w:rPr>
          <w:sz w:val="28"/>
          <w:szCs w:val="28"/>
          <w:lang w:eastAsia="vi-VN"/>
        </w:rPr>
        <w:t>chức năng nhiệm vụ của tổ chức Đảng</w:t>
      </w:r>
      <w:r>
        <w:rPr>
          <w:sz w:val="28"/>
          <w:szCs w:val="28"/>
          <w:lang w:val="vi-VN" w:eastAsia="vi-VN"/>
        </w:rPr>
        <w:t xml:space="preserve">. Cấp </w:t>
      </w:r>
      <w:r>
        <w:rPr>
          <w:sz w:val="28"/>
          <w:szCs w:val="28"/>
          <w:lang w:eastAsia="vi-VN"/>
        </w:rPr>
        <w:t>ủy cùng cấp</w:t>
      </w:r>
      <w:r>
        <w:rPr>
          <w:sz w:val="28"/>
          <w:szCs w:val="28"/>
          <w:lang w:val="vi-VN" w:eastAsia="vi-VN"/>
        </w:rPr>
        <w:t xml:space="preserve"> thường xuyên </w:t>
      </w:r>
      <w:r>
        <w:rPr>
          <w:color w:val="FF6600"/>
          <w:sz w:val="28"/>
          <w:szCs w:val="28"/>
          <w:lang w:eastAsia="vi-VN"/>
        </w:rPr>
        <w:t xml:space="preserve">lắm bắt dư luận xã hội </w:t>
      </w:r>
      <w:r>
        <w:rPr>
          <w:sz w:val="28"/>
          <w:szCs w:val="28"/>
          <w:lang w:val="vi-VN" w:eastAsia="vi-VN"/>
        </w:rPr>
        <w:t xml:space="preserve">thông báo với </w:t>
      </w:r>
      <w:r>
        <w:rPr>
          <w:sz w:val="28"/>
          <w:szCs w:val="28"/>
        </w:rPr>
        <w:t>Ban Giám hiệu, Trưởng đơn vị</w:t>
      </w:r>
      <w:r>
        <w:rPr>
          <w:sz w:val="28"/>
          <w:szCs w:val="28"/>
          <w:lang w:val="vi-VN" w:eastAsia="vi-VN"/>
        </w:rPr>
        <w:t xml:space="preserve"> ý kiến của đảng viên, quần chúng về việc thực hiện các nhiệm vụ và chính sách, chế độ trong </w:t>
      </w:r>
      <w:r>
        <w:rPr>
          <w:sz w:val="28"/>
          <w:szCs w:val="28"/>
          <w:lang w:eastAsia="vi-VN"/>
        </w:rPr>
        <w:t>nhà trường</w:t>
      </w:r>
      <w:r>
        <w:rPr>
          <w:sz w:val="28"/>
          <w:szCs w:val="28"/>
          <w:lang w:val="vi-VN" w:eastAsia="vi-VN"/>
        </w:rPr>
        <w:t>.</w:t>
      </w:r>
    </w:p>
    <w:p w:rsidR="000C095A" w:rsidRDefault="000C095A" w:rsidP="000C095A">
      <w:pPr>
        <w:spacing w:after="0" w:line="240" w:lineRule="auto"/>
        <w:ind w:firstLine="567"/>
        <w:jc w:val="both"/>
        <w:rPr>
          <w:sz w:val="28"/>
          <w:szCs w:val="28"/>
          <w:lang w:val="vi-VN" w:eastAsia="vi-VN"/>
        </w:rPr>
      </w:pPr>
      <w:r>
        <w:rPr>
          <w:sz w:val="28"/>
          <w:szCs w:val="28"/>
          <w:lang w:val="vi-VN" w:eastAsia="vi-VN"/>
        </w:rPr>
        <w:t xml:space="preserve">- Định kỳ (3 tháng, 6 tháng, 1 năm, vào dịp đại hội đảng) và đột xuất khi có yêu cầu, </w:t>
      </w:r>
      <w:r>
        <w:rPr>
          <w:sz w:val="28"/>
          <w:szCs w:val="28"/>
        </w:rPr>
        <w:t>Ban Giám hiệu, Trưởng đơn vị</w:t>
      </w:r>
      <w:r>
        <w:rPr>
          <w:sz w:val="28"/>
          <w:szCs w:val="28"/>
          <w:lang w:val="vi-VN" w:eastAsia="vi-VN"/>
        </w:rPr>
        <w:t xml:space="preserve"> báo cáo với cấp </w:t>
      </w:r>
      <w:r>
        <w:rPr>
          <w:sz w:val="28"/>
          <w:szCs w:val="28"/>
          <w:lang w:eastAsia="vi-VN"/>
        </w:rPr>
        <w:t>ủy cùng cấp</w:t>
      </w:r>
      <w:r>
        <w:rPr>
          <w:sz w:val="28"/>
          <w:szCs w:val="28"/>
          <w:lang w:val="vi-VN" w:eastAsia="vi-VN"/>
        </w:rPr>
        <w:t xml:space="preserve"> hoặc đại hội về tình hình thực hiện các mặt công tác và những chủ trương, nhiệm vụ sắp tới của </w:t>
      </w:r>
      <w:r>
        <w:rPr>
          <w:sz w:val="28"/>
          <w:szCs w:val="28"/>
          <w:lang w:eastAsia="vi-VN"/>
        </w:rPr>
        <w:t xml:space="preserve">nhà trường và của </w:t>
      </w:r>
      <w:r>
        <w:rPr>
          <w:sz w:val="28"/>
          <w:szCs w:val="28"/>
          <w:lang w:val="vi-VN" w:eastAsia="vi-VN"/>
        </w:rPr>
        <w:t xml:space="preserve">đơn vị; </w:t>
      </w:r>
      <w:r>
        <w:rPr>
          <w:sz w:val="28"/>
          <w:szCs w:val="28"/>
          <w:lang w:eastAsia="vi-VN"/>
        </w:rPr>
        <w:t>Cấp ủy</w:t>
      </w:r>
      <w:r>
        <w:rPr>
          <w:sz w:val="28"/>
          <w:szCs w:val="28"/>
          <w:lang w:val="vi-VN" w:eastAsia="vi-VN"/>
        </w:rPr>
        <w:t xml:space="preserve"> hoặc đảng bộ, chi bộ thảo luận, ra nghị quyết về những vấn đề lớn, quan trọng và lãnh đạo đảng viên, quần chúng trong </w:t>
      </w:r>
      <w:r>
        <w:rPr>
          <w:sz w:val="28"/>
          <w:szCs w:val="28"/>
          <w:lang w:eastAsia="vi-VN"/>
        </w:rPr>
        <w:t xml:space="preserve">nhà trường, trong </w:t>
      </w:r>
      <w:r>
        <w:rPr>
          <w:sz w:val="28"/>
          <w:szCs w:val="28"/>
          <w:lang w:val="vi-VN" w:eastAsia="vi-VN"/>
        </w:rPr>
        <w:t>đơn vị thực hiện.</w:t>
      </w:r>
    </w:p>
    <w:p w:rsidR="000C095A" w:rsidRDefault="000C095A" w:rsidP="000C095A">
      <w:pPr>
        <w:spacing w:after="0" w:line="240" w:lineRule="auto"/>
        <w:ind w:firstLine="567"/>
        <w:jc w:val="both"/>
        <w:rPr>
          <w:sz w:val="28"/>
          <w:szCs w:val="28"/>
          <w:lang w:val="vi-VN" w:eastAsia="vi-VN"/>
        </w:rPr>
      </w:pPr>
      <w:r>
        <w:rPr>
          <w:sz w:val="28"/>
          <w:szCs w:val="28"/>
          <w:lang w:val="vi-VN" w:eastAsia="vi-VN"/>
        </w:rPr>
        <w:t xml:space="preserve">- Bí thư, </w:t>
      </w:r>
      <w:r>
        <w:rPr>
          <w:sz w:val="28"/>
          <w:szCs w:val="28"/>
          <w:lang w:eastAsia="vi-VN"/>
        </w:rPr>
        <w:t xml:space="preserve">Hiệu trưởng, Trưởng đơn vị </w:t>
      </w:r>
      <w:r>
        <w:rPr>
          <w:sz w:val="28"/>
          <w:szCs w:val="28"/>
          <w:lang w:val="vi-VN" w:eastAsia="vi-VN"/>
        </w:rPr>
        <w:t xml:space="preserve">phải chịu trách nhiệm trước pháp luật và tổ chức đảng khi để xảy ra quan liêu, tham nhũng, lãng phí và các tiêu cực trong </w:t>
      </w:r>
      <w:r>
        <w:rPr>
          <w:sz w:val="28"/>
          <w:szCs w:val="28"/>
          <w:lang w:eastAsia="vi-VN"/>
        </w:rPr>
        <w:t>nhà trường</w:t>
      </w:r>
      <w:r>
        <w:rPr>
          <w:sz w:val="28"/>
          <w:szCs w:val="28"/>
          <w:lang w:val="vi-VN" w:eastAsia="vi-VN"/>
        </w:rPr>
        <w:t xml:space="preserve">. Khi </w:t>
      </w:r>
      <w:r>
        <w:rPr>
          <w:sz w:val="28"/>
          <w:szCs w:val="28"/>
          <w:lang w:eastAsia="vi-VN"/>
        </w:rPr>
        <w:t>Đảng ủy</w:t>
      </w:r>
      <w:r>
        <w:rPr>
          <w:sz w:val="28"/>
          <w:szCs w:val="28"/>
          <w:lang w:val="vi-VN" w:eastAsia="vi-VN"/>
        </w:rPr>
        <w:t xml:space="preserve">, chi </w:t>
      </w:r>
      <w:r>
        <w:rPr>
          <w:sz w:val="28"/>
          <w:szCs w:val="28"/>
          <w:lang w:eastAsia="vi-VN"/>
        </w:rPr>
        <w:t xml:space="preserve">ủy chi bộ </w:t>
      </w:r>
      <w:r>
        <w:rPr>
          <w:sz w:val="28"/>
          <w:szCs w:val="28"/>
          <w:lang w:val="vi-VN" w:eastAsia="vi-VN"/>
        </w:rPr>
        <w:t xml:space="preserve">và </w:t>
      </w:r>
      <w:r>
        <w:rPr>
          <w:sz w:val="28"/>
          <w:szCs w:val="28"/>
          <w:lang w:eastAsia="vi-VN"/>
        </w:rPr>
        <w:t>Hiệu trưởng</w:t>
      </w:r>
      <w:r>
        <w:rPr>
          <w:sz w:val="28"/>
          <w:szCs w:val="28"/>
          <w:lang w:val="vi-VN" w:eastAsia="vi-VN"/>
        </w:rPr>
        <w:t xml:space="preserve"> có ý kiến khác nhau thì </w:t>
      </w:r>
      <w:r>
        <w:rPr>
          <w:sz w:val="28"/>
          <w:szCs w:val="28"/>
          <w:lang w:eastAsia="vi-VN"/>
        </w:rPr>
        <w:t>Hiệu trưởng</w:t>
      </w:r>
      <w:r>
        <w:rPr>
          <w:sz w:val="28"/>
          <w:szCs w:val="28"/>
          <w:lang w:val="vi-VN" w:eastAsia="vi-VN"/>
        </w:rPr>
        <w:t xml:space="preserve"> quyết định theo quyền hạn và chịu trách nhiệm về quyết định đó, đồng thời </w:t>
      </w:r>
      <w:r>
        <w:rPr>
          <w:sz w:val="28"/>
          <w:szCs w:val="28"/>
          <w:lang w:eastAsia="vi-VN"/>
        </w:rPr>
        <w:t xml:space="preserve">Đảng ủy </w:t>
      </w:r>
      <w:r>
        <w:rPr>
          <w:sz w:val="28"/>
          <w:szCs w:val="28"/>
          <w:lang w:val="vi-VN" w:eastAsia="vi-VN"/>
        </w:rPr>
        <w:t xml:space="preserve">và </w:t>
      </w:r>
      <w:r>
        <w:rPr>
          <w:sz w:val="28"/>
          <w:szCs w:val="28"/>
          <w:lang w:eastAsia="vi-VN"/>
        </w:rPr>
        <w:t>Hiệu trưởng</w:t>
      </w:r>
      <w:r>
        <w:rPr>
          <w:sz w:val="28"/>
          <w:szCs w:val="28"/>
          <w:lang w:val="vi-VN" w:eastAsia="vi-VN"/>
        </w:rPr>
        <w:t xml:space="preserve"> cùng báo cáo lên cấp trên có thẩm quyền xem xét, quyết định.</w:t>
      </w:r>
    </w:p>
    <w:p w:rsidR="000C095A" w:rsidRDefault="000C095A" w:rsidP="000C095A">
      <w:pPr>
        <w:spacing w:after="0" w:line="240" w:lineRule="auto"/>
        <w:ind w:firstLine="567"/>
        <w:jc w:val="both"/>
        <w:rPr>
          <w:i/>
          <w:iCs/>
          <w:sz w:val="28"/>
          <w:szCs w:val="28"/>
          <w:lang w:val="vi-VN" w:eastAsia="vi-VN"/>
        </w:rPr>
      </w:pPr>
      <w:r>
        <w:rPr>
          <w:i/>
          <w:iCs/>
          <w:sz w:val="28"/>
          <w:szCs w:val="28"/>
          <w:lang w:val="vi-VN" w:eastAsia="vi-VN"/>
        </w:rPr>
        <w:t>Đối với các đoàn thể nhân dân.</w:t>
      </w:r>
    </w:p>
    <w:p w:rsidR="000C095A" w:rsidRDefault="000C095A" w:rsidP="000C095A">
      <w:pPr>
        <w:spacing w:after="0" w:line="240" w:lineRule="auto"/>
        <w:ind w:firstLine="567"/>
        <w:jc w:val="both"/>
        <w:rPr>
          <w:sz w:val="28"/>
          <w:szCs w:val="28"/>
          <w:lang w:val="vi-VN" w:eastAsia="vi-VN"/>
        </w:rPr>
      </w:pPr>
      <w:r>
        <w:rPr>
          <w:sz w:val="28"/>
          <w:szCs w:val="28"/>
          <w:lang w:val="vi-VN" w:eastAsia="vi-VN"/>
        </w:rPr>
        <w:t xml:space="preserve">Định kỳ (3 tháng, 6 tháng, 1 năm) hoặc đột xuất khi có yêu cầu, </w:t>
      </w:r>
      <w:r>
        <w:rPr>
          <w:sz w:val="28"/>
          <w:szCs w:val="28"/>
          <w:lang w:eastAsia="vi-VN"/>
        </w:rPr>
        <w:t>Đảng ủy</w:t>
      </w:r>
      <w:r>
        <w:rPr>
          <w:sz w:val="28"/>
          <w:szCs w:val="28"/>
          <w:lang w:val="vi-VN" w:eastAsia="vi-VN"/>
        </w:rPr>
        <w:t xml:space="preserve"> làm việc với các đoàn thể</w:t>
      </w:r>
      <w:r>
        <w:rPr>
          <w:sz w:val="28"/>
          <w:szCs w:val="28"/>
          <w:lang w:eastAsia="vi-VN"/>
        </w:rPr>
        <w:t xml:space="preserve"> trong nhà trường</w:t>
      </w:r>
      <w:r>
        <w:rPr>
          <w:sz w:val="28"/>
          <w:szCs w:val="28"/>
          <w:lang w:val="vi-VN" w:eastAsia="vi-VN"/>
        </w:rPr>
        <w:t>, nắm tình hình hoạt động của từng đoàn thể để có biện pháp lãnh đạo, chỉ đạo kịp thời.</w:t>
      </w:r>
    </w:p>
    <w:p w:rsidR="000C095A" w:rsidRDefault="000C095A" w:rsidP="000C095A">
      <w:pPr>
        <w:spacing w:after="0" w:line="240" w:lineRule="auto"/>
        <w:ind w:firstLine="567"/>
        <w:jc w:val="both"/>
        <w:rPr>
          <w:i/>
          <w:iCs/>
          <w:sz w:val="28"/>
          <w:szCs w:val="28"/>
          <w:lang w:eastAsia="vi-VN"/>
        </w:rPr>
      </w:pPr>
      <w:r>
        <w:rPr>
          <w:i/>
          <w:iCs/>
          <w:sz w:val="28"/>
          <w:szCs w:val="28"/>
          <w:lang w:val="vi-VN" w:eastAsia="vi-VN"/>
        </w:rPr>
        <w:t xml:space="preserve">Đối với cấp </w:t>
      </w:r>
      <w:r>
        <w:rPr>
          <w:i/>
          <w:iCs/>
          <w:sz w:val="28"/>
          <w:szCs w:val="28"/>
          <w:lang w:eastAsia="vi-VN"/>
        </w:rPr>
        <w:t>ủy</w:t>
      </w:r>
      <w:r>
        <w:rPr>
          <w:i/>
          <w:iCs/>
          <w:sz w:val="28"/>
          <w:szCs w:val="28"/>
          <w:lang w:val="vi-VN" w:eastAsia="vi-VN"/>
        </w:rPr>
        <w:t xml:space="preserve"> và chính quyền địa phương.</w:t>
      </w:r>
      <w:r>
        <w:rPr>
          <w:i/>
          <w:iCs/>
          <w:sz w:val="28"/>
          <w:szCs w:val="28"/>
          <w:lang w:eastAsia="vi-VN"/>
        </w:rPr>
        <w:t xml:space="preserve"> </w:t>
      </w:r>
    </w:p>
    <w:p w:rsidR="000C095A" w:rsidRDefault="000C095A" w:rsidP="000C095A">
      <w:pPr>
        <w:spacing w:after="0" w:line="240" w:lineRule="auto"/>
        <w:ind w:firstLine="567"/>
        <w:jc w:val="both"/>
        <w:rPr>
          <w:sz w:val="28"/>
          <w:szCs w:val="28"/>
          <w:lang w:val="vi-VN" w:eastAsia="vi-VN"/>
        </w:rPr>
      </w:pPr>
      <w:r>
        <w:rPr>
          <w:sz w:val="28"/>
          <w:szCs w:val="28"/>
          <w:lang w:eastAsia="vi-VN"/>
        </w:rPr>
        <w:t>Đảng ủy</w:t>
      </w:r>
      <w:r>
        <w:rPr>
          <w:sz w:val="28"/>
          <w:szCs w:val="28"/>
          <w:lang w:val="vi-VN" w:eastAsia="vi-VN"/>
        </w:rPr>
        <w:t xml:space="preserve"> xây dựng mối quan hệ chặt chẽ với cấp </w:t>
      </w:r>
      <w:r>
        <w:rPr>
          <w:sz w:val="28"/>
          <w:szCs w:val="28"/>
          <w:lang w:eastAsia="vi-VN"/>
        </w:rPr>
        <w:t>ủy</w:t>
      </w:r>
      <w:r>
        <w:rPr>
          <w:sz w:val="28"/>
          <w:szCs w:val="28"/>
          <w:lang w:val="vi-VN" w:eastAsia="vi-VN"/>
        </w:rPr>
        <w:t xml:space="preserve"> và chính quyền địa phương </w:t>
      </w:r>
      <w:r>
        <w:rPr>
          <w:sz w:val="28"/>
          <w:szCs w:val="28"/>
          <w:lang w:eastAsia="vi-VN"/>
        </w:rPr>
        <w:t>(phường 4 quận Tân Bình, quận Tân Bình, xã Phú Hòa Đông huyện Củ Chi, huyện Củ Chi)</w:t>
      </w:r>
      <w:r>
        <w:rPr>
          <w:sz w:val="28"/>
          <w:szCs w:val="28"/>
          <w:lang w:val="vi-VN" w:eastAsia="vi-VN"/>
        </w:rPr>
        <w:t xml:space="preserve"> và nơi có cán bộ, đảng viên của </w:t>
      </w:r>
      <w:r>
        <w:rPr>
          <w:sz w:val="28"/>
          <w:szCs w:val="28"/>
          <w:lang w:eastAsia="vi-VN"/>
        </w:rPr>
        <w:t xml:space="preserve"> nhà trường</w:t>
      </w:r>
      <w:r>
        <w:rPr>
          <w:sz w:val="28"/>
          <w:szCs w:val="28"/>
          <w:lang w:val="vi-VN" w:eastAsia="vi-VN"/>
        </w:rPr>
        <w:t xml:space="preserve"> cư trú, để phối hợp công tác và quản lý cán bộ, đảng viên.</w:t>
      </w:r>
    </w:p>
    <w:p w:rsidR="00B161A9" w:rsidRPr="00641D8E" w:rsidRDefault="00B161A9" w:rsidP="00640E56">
      <w:pPr>
        <w:pStyle w:val="ListParagraph"/>
        <w:numPr>
          <w:ilvl w:val="0"/>
          <w:numId w:val="1"/>
        </w:numPr>
        <w:tabs>
          <w:tab w:val="left" w:pos="993"/>
        </w:tabs>
        <w:spacing w:after="0" w:line="240" w:lineRule="auto"/>
        <w:ind w:left="0" w:firstLine="568"/>
        <w:jc w:val="both"/>
        <w:rPr>
          <w:rFonts w:cs="Times New Roman"/>
          <w:b/>
          <w:sz w:val="28"/>
          <w:szCs w:val="28"/>
        </w:rPr>
      </w:pPr>
      <w:r w:rsidRPr="00641D8E">
        <w:rPr>
          <w:rFonts w:cs="Times New Roman"/>
          <w:b/>
          <w:sz w:val="28"/>
          <w:szCs w:val="28"/>
        </w:rPr>
        <w:t>Tổ chức Đoàn thanh niên Cộng sản Hồ Chí Minh, Hội Sinh viên  trong nhà  trường</w:t>
      </w:r>
    </w:p>
    <w:p w:rsidR="00B1196E" w:rsidRPr="000C095A" w:rsidRDefault="00B1196E" w:rsidP="00B1196E">
      <w:pPr>
        <w:spacing w:after="0" w:line="400" w:lineRule="atLeast"/>
        <w:ind w:firstLine="568"/>
        <w:jc w:val="both"/>
        <w:rPr>
          <w:rFonts w:eastAsia="Times New Roman" w:cs="Times New Roman"/>
          <w:b/>
          <w:color w:val="000000"/>
          <w:sz w:val="28"/>
          <w:szCs w:val="28"/>
          <w:lang w:val="vi-VN" w:eastAsia="vi-VN"/>
        </w:rPr>
      </w:pPr>
      <w:r w:rsidRPr="000C095A">
        <w:rPr>
          <w:rFonts w:eastAsia="Times New Roman" w:cs="Times New Roman"/>
          <w:b/>
          <w:color w:val="000000"/>
          <w:sz w:val="28"/>
          <w:szCs w:val="28"/>
          <w:lang w:val="vi-VN" w:eastAsia="vi-VN"/>
        </w:rPr>
        <w:t>a. Chức năng:</w:t>
      </w:r>
    </w:p>
    <w:p w:rsidR="00B1196E" w:rsidRPr="00B1196E" w:rsidRDefault="00B1196E" w:rsidP="00B1196E">
      <w:pPr>
        <w:spacing w:after="0" w:line="240" w:lineRule="auto"/>
        <w:ind w:firstLine="568"/>
        <w:jc w:val="both"/>
        <w:rPr>
          <w:rFonts w:eastAsia="Times New Roman" w:cs="Times New Roman"/>
          <w:color w:val="000000"/>
          <w:sz w:val="28"/>
          <w:szCs w:val="28"/>
          <w:lang w:val="vi-VN" w:eastAsia="vi-VN"/>
        </w:rPr>
      </w:pPr>
      <w:r w:rsidRPr="00B1196E">
        <w:rPr>
          <w:rFonts w:eastAsia="Times New Roman" w:cs="Times New Roman"/>
          <w:color w:val="000000"/>
          <w:sz w:val="28"/>
          <w:szCs w:val="28"/>
          <w:lang w:val="vi-VN" w:eastAsia="vi-VN"/>
        </w:rPr>
        <w:t>-  Tổ chức Đoàn Thanh niên – Hội Sinh viên Trường Cao đẳng Kỹ thuật Lý Tự Trọng Thành phố Hồ Chí Minh đặt dưới sự lãnh đạo và chỉ đạo trực tiệp của Đảng ủy  Trường Cao đẳng Kỹ thuật Lý Tự Trọng Thành phố Hồ Chí Minh, Ban Thường vụ Thành đoàn Thành phố Hồ Chí Minh và Ban Thư ký Hội Sinh viên Việt Nam Thành phố Hồ Chí Minh</w:t>
      </w:r>
    </w:p>
    <w:p w:rsidR="00B1196E" w:rsidRPr="00B1196E" w:rsidRDefault="00B1196E" w:rsidP="00B1196E">
      <w:pPr>
        <w:spacing w:after="0" w:line="240" w:lineRule="auto"/>
        <w:ind w:firstLine="568"/>
        <w:jc w:val="both"/>
        <w:rPr>
          <w:rFonts w:eastAsia="Times New Roman" w:cs="Times New Roman"/>
          <w:color w:val="000000"/>
          <w:sz w:val="28"/>
          <w:szCs w:val="28"/>
          <w:lang w:val="vi-VN" w:eastAsia="vi-VN"/>
        </w:rPr>
      </w:pPr>
      <w:r w:rsidRPr="00B1196E">
        <w:rPr>
          <w:rFonts w:eastAsia="Times New Roman" w:cs="Times New Roman"/>
          <w:color w:val="000000"/>
          <w:sz w:val="28"/>
          <w:szCs w:val="28"/>
          <w:lang w:val="vi-VN" w:eastAsia="vi-VN"/>
        </w:rPr>
        <w:lastRenderedPageBreak/>
        <w:t>-  Tổ chức Đoàn Thanh niên – Hội Sinh viên Trường Cao đẳng Kỹ thuật Lý Tự Trọng Thành phố Hồ Chí Minh là đại diện chăm lo và bảo vệ quyền lợi hợp pháp, chính đáng của đoàn viên, hội viên,</w:t>
      </w:r>
      <w:bookmarkStart w:id="0" w:name="_GoBack"/>
      <w:bookmarkEnd w:id="0"/>
      <w:r w:rsidRPr="00B1196E">
        <w:rPr>
          <w:rFonts w:eastAsia="Times New Roman" w:cs="Times New Roman"/>
          <w:color w:val="000000"/>
          <w:sz w:val="28"/>
          <w:szCs w:val="28"/>
          <w:lang w:val="vi-VN" w:eastAsia="vi-VN"/>
        </w:rPr>
        <w:t xml:space="preserve"> học sinh sinh viên; là lực lượng nồng cốt chính trị trong phong trào thanh niên tại trường; thường xuyên bổ sung lực lượng trẻ cho Đảng bộ trường và tham gia xây dựng, bảo vệ Đảng, chính quyền.</w:t>
      </w:r>
    </w:p>
    <w:p w:rsidR="00B1196E" w:rsidRPr="00B1196E" w:rsidRDefault="00B1196E" w:rsidP="00B1196E">
      <w:pPr>
        <w:spacing w:after="0" w:line="240" w:lineRule="auto"/>
        <w:ind w:firstLine="568"/>
        <w:jc w:val="both"/>
        <w:rPr>
          <w:rFonts w:eastAsia="Times New Roman" w:cs="Times New Roman"/>
          <w:color w:val="000000"/>
          <w:sz w:val="28"/>
          <w:szCs w:val="28"/>
          <w:lang w:val="vi-VN" w:eastAsia="vi-VN"/>
        </w:rPr>
      </w:pPr>
      <w:r w:rsidRPr="00B1196E">
        <w:rPr>
          <w:rFonts w:eastAsia="Times New Roman" w:cs="Times New Roman"/>
          <w:color w:val="000000"/>
          <w:sz w:val="28"/>
          <w:szCs w:val="28"/>
          <w:lang w:val="vi-VN" w:eastAsia="vi-VN"/>
        </w:rPr>
        <w:t>-  Tổ chức Đoàn Thanh niên – Hội Sinh viên Trường Cao đẳng Kỹ thuật Lý Tự Trọng Thành phố Hồ Chí Minh phối hợp với các đơn vị phòng, khoa và các đoàn thể khác cùng các tổ chức kinh tế, chính trị, xã hội khác chăm lo giáo dục, đào tạo và bảo vệ đoàn viên, hội viên, học sinh sinh viên; tổ chức các hoạt động, tạo môi trường cho đoàn viên, thanh niên tích cực tham gia, rèn luyện và hoàn thành nhiệm vụ chính trị tại trường.</w:t>
      </w:r>
    </w:p>
    <w:p w:rsidR="00B1196E" w:rsidRPr="000C095A" w:rsidRDefault="00B1196E" w:rsidP="00B1196E">
      <w:pPr>
        <w:spacing w:after="0" w:line="400" w:lineRule="atLeast"/>
        <w:ind w:firstLine="568"/>
        <w:jc w:val="both"/>
        <w:rPr>
          <w:rFonts w:eastAsia="Times New Roman" w:cs="Times New Roman"/>
          <w:b/>
          <w:color w:val="000000"/>
          <w:sz w:val="28"/>
          <w:szCs w:val="28"/>
          <w:lang w:val="vi-VN" w:eastAsia="vi-VN"/>
        </w:rPr>
      </w:pPr>
      <w:r w:rsidRPr="000C095A">
        <w:rPr>
          <w:rFonts w:eastAsia="Times New Roman" w:cs="Times New Roman"/>
          <w:b/>
          <w:color w:val="000000"/>
          <w:sz w:val="28"/>
          <w:szCs w:val="28"/>
          <w:lang w:val="vi-VN" w:eastAsia="vi-VN"/>
        </w:rPr>
        <w:t>  b. Nhiệm vụ:</w:t>
      </w:r>
    </w:p>
    <w:p w:rsidR="00B1196E" w:rsidRPr="00B1196E" w:rsidRDefault="00B1196E" w:rsidP="00B1196E">
      <w:pPr>
        <w:spacing w:after="0" w:line="240" w:lineRule="auto"/>
        <w:ind w:firstLine="568"/>
        <w:jc w:val="both"/>
        <w:rPr>
          <w:rFonts w:eastAsia="Times New Roman" w:cs="Times New Roman"/>
          <w:color w:val="000000"/>
          <w:sz w:val="28"/>
          <w:szCs w:val="28"/>
          <w:lang w:val="vi-VN" w:eastAsia="vi-VN"/>
        </w:rPr>
      </w:pPr>
      <w:r w:rsidRPr="00B1196E">
        <w:rPr>
          <w:rFonts w:eastAsia="Times New Roman" w:cs="Times New Roman"/>
          <w:color w:val="000000"/>
          <w:sz w:val="28"/>
          <w:szCs w:val="28"/>
          <w:lang w:val="vi-VN" w:eastAsia="vi-VN"/>
        </w:rPr>
        <w:t>- Thực hiện tốt sự chỉ đạo của Đảng ủy Trường Cao đẳng Kỹ thuật Lý Tự Trọng Thành phố Hồ Chí Minh, Ban Thường vụ Thành đoàn Thành phố Hồ Chí Minh và Ban Thư ký Hội Sinh viên Việt Nam Thành phố Hồ Chí Minh; tích cực tham gia các cuộc vận động và phong trào của cấp trên.</w:t>
      </w:r>
    </w:p>
    <w:p w:rsidR="00B1196E" w:rsidRPr="00B1196E" w:rsidRDefault="00B1196E" w:rsidP="00B1196E">
      <w:pPr>
        <w:spacing w:after="120" w:line="240" w:lineRule="auto"/>
        <w:ind w:firstLine="568"/>
        <w:jc w:val="both"/>
        <w:rPr>
          <w:rFonts w:eastAsia="Times New Roman" w:cs="Times New Roman"/>
          <w:color w:val="000000"/>
          <w:sz w:val="28"/>
          <w:szCs w:val="28"/>
          <w:lang w:val="vi-VN" w:eastAsia="vi-VN"/>
        </w:rPr>
      </w:pPr>
      <w:r w:rsidRPr="00B1196E">
        <w:rPr>
          <w:rFonts w:eastAsia="Times New Roman" w:cs="Times New Roman"/>
          <w:color w:val="000000"/>
          <w:sz w:val="28"/>
          <w:szCs w:val="28"/>
          <w:lang w:val="vi-VN" w:eastAsia="vi-VN"/>
        </w:rPr>
        <w:t>      - Tập trung giáo dục đoàn viên, hội viên, học sinh sinh viên về các mảng chính trị tư tưởng, đạo đức lối sống, pháp luật và truyền thống dân tộc ; tích cực phong trào xung kích xây dựng và bảo vệ Tổ quốc ; phong trào đồng hành với thanh niên; mở rộng các mặt trận đoàn kết, tập hợp thanh niên xây dựng Đoàn vững mạnh; quy hoạch, bồi dưỡng cán bộ Đoàn – Hội chủ chốt làm nòng cốt của tổ chức và phát triển đảng trong học sinh sinh viên.</w:t>
      </w:r>
    </w:p>
    <w:p w:rsidR="00B1196E" w:rsidRPr="00B1196E" w:rsidRDefault="00B1196E" w:rsidP="00B1196E">
      <w:pPr>
        <w:spacing w:after="120" w:line="240" w:lineRule="auto"/>
        <w:ind w:firstLine="568"/>
        <w:jc w:val="both"/>
        <w:rPr>
          <w:rFonts w:eastAsia="Times New Roman" w:cs="Times New Roman"/>
          <w:color w:val="000000"/>
          <w:sz w:val="28"/>
          <w:szCs w:val="28"/>
          <w:lang w:val="vi-VN" w:eastAsia="vi-VN"/>
        </w:rPr>
      </w:pPr>
      <w:r w:rsidRPr="00B1196E">
        <w:rPr>
          <w:rFonts w:eastAsia="Times New Roman" w:cs="Times New Roman"/>
          <w:color w:val="000000"/>
          <w:sz w:val="28"/>
          <w:szCs w:val="28"/>
          <w:lang w:val="vi-VN" w:eastAsia="vi-VN"/>
        </w:rPr>
        <w:t>   - Tổ chức tốt và nhiều các hoạt động ngoại khóa, đa dạng hóa các loại hình sinh hoạt nhằm tập hợp rộng rãi, đông đảo học sinh sinh viên vào tổ chức  Đoàn - Hội và nâng cao chất lượng các hoạt động Đoàn – Hội.</w:t>
      </w:r>
    </w:p>
    <w:p w:rsidR="00DD2A1A" w:rsidRPr="00641D8E" w:rsidRDefault="00466373" w:rsidP="00640E56">
      <w:pPr>
        <w:pStyle w:val="ListParagraph"/>
        <w:numPr>
          <w:ilvl w:val="0"/>
          <w:numId w:val="1"/>
        </w:numPr>
        <w:spacing w:after="0" w:line="240" w:lineRule="auto"/>
        <w:rPr>
          <w:rFonts w:cs="Times New Roman"/>
          <w:b/>
          <w:sz w:val="28"/>
          <w:szCs w:val="28"/>
          <w:shd w:val="clear" w:color="auto" w:fill="FFFFFF"/>
        </w:rPr>
      </w:pPr>
      <w:r w:rsidRPr="00641D8E">
        <w:rPr>
          <w:rFonts w:cs="Times New Roman"/>
          <w:b/>
          <w:sz w:val="28"/>
          <w:szCs w:val="28"/>
          <w:shd w:val="clear" w:color="auto" w:fill="FFFFFF"/>
        </w:rPr>
        <w:t xml:space="preserve">Tổ chức </w:t>
      </w:r>
      <w:r w:rsidR="00DD2A1A" w:rsidRPr="00641D8E">
        <w:rPr>
          <w:rFonts w:cs="Times New Roman"/>
          <w:b/>
          <w:sz w:val="28"/>
          <w:szCs w:val="28"/>
          <w:shd w:val="clear" w:color="auto" w:fill="FFFFFF"/>
        </w:rPr>
        <w:t xml:space="preserve">Công đoàn </w:t>
      </w:r>
      <w:r w:rsidRPr="00641D8E">
        <w:rPr>
          <w:rFonts w:cs="Times New Roman"/>
          <w:b/>
          <w:sz w:val="28"/>
          <w:szCs w:val="28"/>
          <w:shd w:val="clear" w:color="auto" w:fill="FFFFFF"/>
        </w:rPr>
        <w:t>trong nhà t</w:t>
      </w:r>
      <w:r w:rsidR="00DD2A1A" w:rsidRPr="00641D8E">
        <w:rPr>
          <w:rFonts w:cs="Times New Roman"/>
          <w:b/>
          <w:sz w:val="28"/>
          <w:szCs w:val="28"/>
          <w:shd w:val="clear" w:color="auto" w:fill="FFFFFF"/>
        </w:rPr>
        <w:t>rường</w:t>
      </w:r>
    </w:p>
    <w:p w:rsidR="000C7917" w:rsidRPr="00641D8E" w:rsidRDefault="00DD2A1A" w:rsidP="00640E56">
      <w:pPr>
        <w:spacing w:after="0" w:line="240" w:lineRule="auto"/>
        <w:ind w:firstLine="568"/>
        <w:jc w:val="both"/>
        <w:rPr>
          <w:rFonts w:cs="Times New Roman"/>
          <w:bCs/>
          <w:sz w:val="28"/>
          <w:szCs w:val="28"/>
        </w:rPr>
      </w:pPr>
      <w:r w:rsidRPr="00641D8E">
        <w:rPr>
          <w:rFonts w:cs="Times New Roman"/>
          <w:sz w:val="28"/>
          <w:szCs w:val="28"/>
          <w:shd w:val="clear" w:color="auto" w:fill="FFFFFF"/>
        </w:rPr>
        <w:t xml:space="preserve">Công đoàn </w:t>
      </w:r>
      <w:r w:rsidR="00466373" w:rsidRPr="00641D8E">
        <w:rPr>
          <w:rFonts w:cs="Times New Roman"/>
          <w:bCs/>
          <w:sz w:val="28"/>
          <w:szCs w:val="28"/>
        </w:rPr>
        <w:t>Trường Cao đẳng Kỹ thuật Lý Tự Trọng Thành phố Hồ Chí Minh</w:t>
      </w:r>
      <w:r w:rsidR="00466373" w:rsidRPr="00641D8E">
        <w:rPr>
          <w:rFonts w:cs="Times New Roman"/>
          <w:sz w:val="28"/>
          <w:szCs w:val="28"/>
          <w:shd w:val="clear" w:color="auto" w:fill="FFFFFF"/>
        </w:rPr>
        <w:t xml:space="preserve"> </w:t>
      </w:r>
      <w:r w:rsidRPr="00641D8E">
        <w:rPr>
          <w:rFonts w:cs="Times New Roman"/>
          <w:sz w:val="28"/>
          <w:szCs w:val="28"/>
          <w:shd w:val="clear" w:color="auto" w:fill="FFFFFF"/>
        </w:rPr>
        <w:t xml:space="preserve">là Công đoàn cơ sở trực thuộc Công đoàn </w:t>
      </w:r>
      <w:r w:rsidR="00466373" w:rsidRPr="00641D8E">
        <w:rPr>
          <w:rFonts w:cs="Times New Roman"/>
          <w:sz w:val="28"/>
          <w:szCs w:val="28"/>
          <w:shd w:val="clear" w:color="auto" w:fill="FFFFFF"/>
        </w:rPr>
        <w:t>Giáo dục</w:t>
      </w:r>
      <w:r w:rsidRPr="00641D8E">
        <w:rPr>
          <w:rFonts w:cs="Times New Roman"/>
          <w:sz w:val="28"/>
          <w:szCs w:val="28"/>
          <w:shd w:val="clear" w:color="auto" w:fill="FFFFFF"/>
        </w:rPr>
        <w:t xml:space="preserve"> </w:t>
      </w:r>
      <w:r w:rsidR="00466373" w:rsidRPr="00641D8E">
        <w:rPr>
          <w:rFonts w:cs="Times New Roman"/>
          <w:bCs/>
          <w:sz w:val="28"/>
          <w:szCs w:val="28"/>
        </w:rPr>
        <w:t>Thành phố Hồ Chí Minh</w:t>
      </w:r>
      <w:r w:rsidR="000C7917" w:rsidRPr="00641D8E">
        <w:rPr>
          <w:rFonts w:cs="Times New Roman"/>
          <w:bCs/>
          <w:sz w:val="28"/>
          <w:szCs w:val="28"/>
        </w:rPr>
        <w:t>.</w:t>
      </w:r>
    </w:p>
    <w:p w:rsidR="00A80DAD" w:rsidRPr="00641D8E" w:rsidRDefault="00A80DAD" w:rsidP="00640E56">
      <w:pPr>
        <w:pStyle w:val="NormalWeb"/>
        <w:shd w:val="clear" w:color="auto" w:fill="FFFFFF" w:themeFill="background1"/>
        <w:spacing w:before="0" w:beforeAutospacing="0" w:after="0" w:afterAutospacing="0"/>
        <w:ind w:firstLine="568"/>
        <w:jc w:val="both"/>
        <w:textAlignment w:val="baseline"/>
        <w:rPr>
          <w:sz w:val="28"/>
          <w:szCs w:val="28"/>
          <w:lang w:val="en-US"/>
        </w:rPr>
      </w:pPr>
      <w:r w:rsidRPr="00641D8E">
        <w:rPr>
          <w:sz w:val="28"/>
          <w:szCs w:val="28"/>
          <w:bdr w:val="none" w:sz="0" w:space="0" w:color="auto" w:frame="1"/>
        </w:rPr>
        <w:t>Công đoàn tổ chức và hoạt động theo nguyên tắc tập trung dân chủ</w:t>
      </w:r>
      <w:r w:rsidRPr="00641D8E">
        <w:rPr>
          <w:sz w:val="28"/>
          <w:szCs w:val="28"/>
          <w:bdr w:val="none" w:sz="0" w:space="0" w:color="auto" w:frame="1"/>
          <w:lang w:val="en-US"/>
        </w:rPr>
        <w:t xml:space="preserve">, </w:t>
      </w:r>
      <w:r w:rsidRPr="00641D8E">
        <w:rPr>
          <w:sz w:val="28"/>
          <w:szCs w:val="28"/>
          <w:bdr w:val="none" w:sz="0" w:space="0" w:color="auto" w:frame="1"/>
        </w:rPr>
        <w:t xml:space="preserve">Ban chấp hành Công đoàn trường và Công đoàn bộ phận </w:t>
      </w:r>
      <w:r w:rsidRPr="00641D8E">
        <w:rPr>
          <w:sz w:val="28"/>
          <w:szCs w:val="28"/>
          <w:bdr w:val="none" w:sz="0" w:space="0" w:color="auto" w:frame="1"/>
          <w:lang w:val="en-US"/>
        </w:rPr>
        <w:t xml:space="preserve">(tổ </w:t>
      </w:r>
      <w:r w:rsidR="00640E56" w:rsidRPr="00641D8E">
        <w:rPr>
          <w:sz w:val="28"/>
          <w:szCs w:val="28"/>
          <w:bdr w:val="none" w:sz="0" w:space="0" w:color="auto" w:frame="1"/>
          <w:lang w:val="en-US"/>
        </w:rPr>
        <w:t xml:space="preserve">trưởng </w:t>
      </w:r>
      <w:r w:rsidRPr="00641D8E">
        <w:rPr>
          <w:sz w:val="28"/>
          <w:szCs w:val="28"/>
          <w:bdr w:val="none" w:sz="0" w:space="0" w:color="auto" w:frame="1"/>
          <w:lang w:val="en-US"/>
        </w:rPr>
        <w:t xml:space="preserve">công đoàn) </w:t>
      </w:r>
      <w:r w:rsidRPr="00641D8E">
        <w:rPr>
          <w:sz w:val="28"/>
          <w:szCs w:val="28"/>
          <w:bdr w:val="none" w:sz="0" w:space="0" w:color="auto" w:frame="1"/>
        </w:rPr>
        <w:t xml:space="preserve">đều do Đại hội </w:t>
      </w:r>
      <w:r w:rsidRPr="00641D8E">
        <w:rPr>
          <w:sz w:val="28"/>
          <w:szCs w:val="28"/>
          <w:bdr w:val="none" w:sz="0" w:space="0" w:color="auto" w:frame="1"/>
          <w:lang w:val="en-US"/>
        </w:rPr>
        <w:t xml:space="preserve">các cấp </w:t>
      </w:r>
      <w:r w:rsidRPr="00641D8E">
        <w:rPr>
          <w:sz w:val="28"/>
          <w:szCs w:val="28"/>
          <w:bdr w:val="none" w:sz="0" w:space="0" w:color="auto" w:frame="1"/>
        </w:rPr>
        <w:t>bầu ra.</w:t>
      </w:r>
      <w:r w:rsidRPr="00641D8E">
        <w:rPr>
          <w:sz w:val="28"/>
          <w:szCs w:val="28"/>
          <w:bdr w:val="none" w:sz="0" w:space="0" w:color="auto" w:frame="1"/>
          <w:lang w:val="en-US"/>
        </w:rPr>
        <w:t xml:space="preserve"> </w:t>
      </w:r>
      <w:r w:rsidRPr="00641D8E">
        <w:rPr>
          <w:sz w:val="28"/>
          <w:szCs w:val="28"/>
          <w:bdr w:val="none" w:sz="0" w:space="0" w:color="auto" w:frame="1"/>
        </w:rPr>
        <w:t>Quyền quyết định cao nhất của mỗi cấp Công đoàn thuộc về đại hội Công đoàn cấp đó. Cơ quan lãnh đạo giữa hai kỳ Đại hội là Ban chấp hành.</w:t>
      </w:r>
      <w:r w:rsidRPr="00641D8E">
        <w:rPr>
          <w:sz w:val="28"/>
          <w:szCs w:val="28"/>
          <w:bdr w:val="none" w:sz="0" w:space="0" w:color="auto" w:frame="1"/>
          <w:lang w:val="en-US"/>
        </w:rPr>
        <w:t xml:space="preserve"> </w:t>
      </w:r>
    </w:p>
    <w:p w:rsidR="00A80DAD" w:rsidRPr="00641D8E" w:rsidRDefault="00A80DAD" w:rsidP="00640E56">
      <w:pPr>
        <w:pStyle w:val="NormalWeb"/>
        <w:shd w:val="clear" w:color="auto" w:fill="FFFFFF" w:themeFill="background1"/>
        <w:spacing w:before="0" w:beforeAutospacing="0" w:after="0" w:afterAutospacing="0"/>
        <w:ind w:firstLine="567"/>
        <w:jc w:val="both"/>
        <w:textAlignment w:val="baseline"/>
        <w:rPr>
          <w:sz w:val="28"/>
          <w:szCs w:val="28"/>
        </w:rPr>
      </w:pPr>
      <w:r w:rsidRPr="00641D8E">
        <w:rPr>
          <w:sz w:val="28"/>
          <w:szCs w:val="28"/>
          <w:bdr w:val="none" w:sz="0" w:space="0" w:color="auto" w:frame="1"/>
        </w:rPr>
        <w:t>Ban chấp hành Công đoàn các cấp hoạt động theo nguyên tắc tập thể lãnh đạo, cá nhân phụ trách, thiểu số phục tùng đa số.</w:t>
      </w:r>
    </w:p>
    <w:p w:rsidR="00BC4903" w:rsidRPr="00641D8E" w:rsidRDefault="00BC4903" w:rsidP="00640E56">
      <w:pPr>
        <w:pStyle w:val="NormalWeb"/>
        <w:shd w:val="clear" w:color="auto" w:fill="FFFFFF" w:themeFill="background1"/>
        <w:spacing w:before="0" w:beforeAutospacing="0" w:after="0" w:afterAutospacing="0"/>
        <w:ind w:firstLine="567"/>
        <w:jc w:val="both"/>
        <w:textAlignment w:val="baseline"/>
        <w:rPr>
          <w:sz w:val="28"/>
          <w:szCs w:val="28"/>
        </w:rPr>
      </w:pPr>
      <w:r w:rsidRPr="00641D8E">
        <w:rPr>
          <w:rStyle w:val="Strong"/>
          <w:sz w:val="28"/>
          <w:szCs w:val="28"/>
          <w:bdr w:val="none" w:sz="0" w:space="0" w:color="auto" w:frame="1"/>
        </w:rPr>
        <w:t>Chức năng:</w:t>
      </w:r>
    </w:p>
    <w:p w:rsidR="00BC4903" w:rsidRPr="00641D8E" w:rsidRDefault="00BC4903" w:rsidP="00640E56">
      <w:pPr>
        <w:pStyle w:val="NormalWeb"/>
        <w:shd w:val="clear" w:color="auto" w:fill="FFFFFF" w:themeFill="background1"/>
        <w:spacing w:before="0" w:beforeAutospacing="0" w:after="0" w:afterAutospacing="0"/>
        <w:ind w:firstLine="567"/>
        <w:jc w:val="both"/>
        <w:textAlignment w:val="baseline"/>
        <w:rPr>
          <w:sz w:val="28"/>
          <w:szCs w:val="28"/>
        </w:rPr>
      </w:pPr>
      <w:r w:rsidRPr="00641D8E">
        <w:rPr>
          <w:sz w:val="28"/>
          <w:szCs w:val="28"/>
          <w:bdr w:val="none" w:sz="0" w:space="0" w:color="auto" w:frame="1"/>
        </w:rPr>
        <w:t xml:space="preserve">Đại diện và bảo vệ quyền, lợi ích hợp pháp, chính đáng của </w:t>
      </w:r>
      <w:r w:rsidR="00640E56" w:rsidRPr="00641D8E">
        <w:rPr>
          <w:sz w:val="28"/>
          <w:szCs w:val="28"/>
          <w:bdr w:val="none" w:sz="0" w:space="0" w:color="auto" w:frame="1"/>
          <w:lang w:val="en-US"/>
        </w:rPr>
        <w:t xml:space="preserve">công đoàn viên, </w:t>
      </w:r>
      <w:r w:rsidRPr="00641D8E">
        <w:rPr>
          <w:sz w:val="28"/>
          <w:szCs w:val="28"/>
          <w:bdr w:val="none" w:sz="0" w:space="0" w:color="auto" w:frame="1"/>
        </w:rPr>
        <w:t>cán bộ, giáo viên</w:t>
      </w:r>
      <w:r w:rsidR="00640E56" w:rsidRPr="00641D8E">
        <w:rPr>
          <w:sz w:val="28"/>
          <w:szCs w:val="28"/>
          <w:bdr w:val="none" w:sz="0" w:space="0" w:color="auto" w:frame="1"/>
          <w:lang w:val="en-US"/>
        </w:rPr>
        <w:t>, nhân viên</w:t>
      </w:r>
      <w:r w:rsidRPr="00641D8E">
        <w:rPr>
          <w:sz w:val="28"/>
          <w:szCs w:val="28"/>
          <w:bdr w:val="none" w:sz="0" w:space="0" w:color="auto" w:frame="1"/>
        </w:rPr>
        <w:t xml:space="preserve"> của trường.</w:t>
      </w:r>
    </w:p>
    <w:p w:rsidR="00BC4903" w:rsidRPr="00641D8E" w:rsidRDefault="00BC4903" w:rsidP="00640E56">
      <w:pPr>
        <w:pStyle w:val="NormalWeb"/>
        <w:shd w:val="clear" w:color="auto" w:fill="FFFFFF" w:themeFill="background1"/>
        <w:spacing w:before="0" w:beforeAutospacing="0" w:after="0" w:afterAutospacing="0"/>
        <w:ind w:firstLine="567"/>
        <w:jc w:val="both"/>
        <w:textAlignment w:val="baseline"/>
        <w:rPr>
          <w:sz w:val="28"/>
          <w:szCs w:val="28"/>
        </w:rPr>
      </w:pPr>
      <w:r w:rsidRPr="00641D8E">
        <w:rPr>
          <w:sz w:val="28"/>
          <w:szCs w:val="28"/>
          <w:bdr w:val="none" w:sz="0" w:space="0" w:color="auto" w:frame="1"/>
        </w:rPr>
        <w:t xml:space="preserve">Tham gia quản lý chuyên môn, tham gia kiểm tra hoạt động của các </w:t>
      </w:r>
      <w:r w:rsidR="00640E56" w:rsidRPr="00641D8E">
        <w:rPr>
          <w:sz w:val="28"/>
          <w:szCs w:val="28"/>
          <w:bdr w:val="none" w:sz="0" w:space="0" w:color="auto" w:frame="1"/>
          <w:lang w:val="en-US"/>
        </w:rPr>
        <w:t>p</w:t>
      </w:r>
      <w:r w:rsidRPr="00641D8E">
        <w:rPr>
          <w:sz w:val="28"/>
          <w:szCs w:val="28"/>
          <w:bdr w:val="none" w:sz="0" w:space="0" w:color="auto" w:frame="1"/>
        </w:rPr>
        <w:t xml:space="preserve">hòng, </w:t>
      </w:r>
      <w:r w:rsidR="00640E56" w:rsidRPr="00641D8E">
        <w:rPr>
          <w:sz w:val="28"/>
          <w:szCs w:val="28"/>
          <w:bdr w:val="none" w:sz="0" w:space="0" w:color="auto" w:frame="1"/>
          <w:lang w:val="en-US"/>
        </w:rPr>
        <w:t>k</w:t>
      </w:r>
      <w:r w:rsidRPr="00641D8E">
        <w:rPr>
          <w:sz w:val="28"/>
          <w:szCs w:val="28"/>
          <w:bdr w:val="none" w:sz="0" w:space="0" w:color="auto" w:frame="1"/>
        </w:rPr>
        <w:t xml:space="preserve">hoa, </w:t>
      </w:r>
      <w:r w:rsidR="00640E56" w:rsidRPr="00641D8E">
        <w:rPr>
          <w:sz w:val="28"/>
          <w:szCs w:val="28"/>
          <w:bdr w:val="none" w:sz="0" w:space="0" w:color="auto" w:frame="1"/>
          <w:lang w:val="en-US"/>
        </w:rPr>
        <w:t>trung tâm, b</w:t>
      </w:r>
      <w:r w:rsidRPr="00641D8E">
        <w:rPr>
          <w:sz w:val="28"/>
          <w:szCs w:val="28"/>
          <w:bdr w:val="none" w:sz="0" w:space="0" w:color="auto" w:frame="1"/>
        </w:rPr>
        <w:t>ộ môn và các tổ chức khác.</w:t>
      </w:r>
    </w:p>
    <w:p w:rsidR="00BC4903" w:rsidRPr="00641D8E" w:rsidRDefault="00BC4903" w:rsidP="00640E56">
      <w:pPr>
        <w:pStyle w:val="NormalWeb"/>
        <w:shd w:val="clear" w:color="auto" w:fill="FFFFFF" w:themeFill="background1"/>
        <w:spacing w:before="0" w:beforeAutospacing="0" w:after="0" w:afterAutospacing="0"/>
        <w:ind w:firstLine="567"/>
        <w:jc w:val="both"/>
        <w:textAlignment w:val="baseline"/>
        <w:rPr>
          <w:sz w:val="28"/>
          <w:szCs w:val="28"/>
        </w:rPr>
      </w:pPr>
      <w:r w:rsidRPr="00641D8E">
        <w:rPr>
          <w:sz w:val="28"/>
          <w:szCs w:val="28"/>
          <w:bdr w:val="none" w:sz="0" w:space="0" w:color="auto" w:frame="1"/>
        </w:rPr>
        <w:t>Tuyên truyền, giáo dục, động viên cán bộ, giáo viên</w:t>
      </w:r>
      <w:r w:rsidR="00640E56" w:rsidRPr="00641D8E">
        <w:rPr>
          <w:sz w:val="28"/>
          <w:szCs w:val="28"/>
          <w:bdr w:val="none" w:sz="0" w:space="0" w:color="auto" w:frame="1"/>
          <w:lang w:val="en-US"/>
        </w:rPr>
        <w:t>, nhân viên</w:t>
      </w:r>
      <w:r w:rsidRPr="00641D8E">
        <w:rPr>
          <w:sz w:val="28"/>
          <w:szCs w:val="28"/>
          <w:bdr w:val="none" w:sz="0" w:space="0" w:color="auto" w:frame="1"/>
        </w:rPr>
        <w:t xml:space="preserve"> phát huy quyền làm chủ đất nước, thực hiện nghĩa vụ công dân, xây dựng và bảo vệ Tổ quốc.</w:t>
      </w:r>
    </w:p>
    <w:p w:rsidR="00BC4903" w:rsidRPr="00641D8E" w:rsidRDefault="00A80DAD" w:rsidP="00640E56">
      <w:pPr>
        <w:pStyle w:val="NormalWeb"/>
        <w:shd w:val="clear" w:color="auto" w:fill="FFFFFF" w:themeFill="background1"/>
        <w:spacing w:before="0" w:beforeAutospacing="0" w:after="0" w:afterAutospacing="0"/>
        <w:ind w:firstLine="567"/>
        <w:jc w:val="both"/>
        <w:textAlignment w:val="baseline"/>
        <w:rPr>
          <w:sz w:val="28"/>
          <w:szCs w:val="28"/>
        </w:rPr>
      </w:pPr>
      <w:r w:rsidRPr="00641D8E">
        <w:rPr>
          <w:rStyle w:val="Strong"/>
          <w:sz w:val="28"/>
          <w:szCs w:val="28"/>
          <w:bdr w:val="none" w:sz="0" w:space="0" w:color="auto" w:frame="1"/>
          <w:lang w:val="en-US"/>
        </w:rPr>
        <w:lastRenderedPageBreak/>
        <w:t xml:space="preserve">Nhiệm </w:t>
      </w:r>
      <w:r w:rsidR="00BC4903" w:rsidRPr="00641D8E">
        <w:rPr>
          <w:rStyle w:val="Strong"/>
          <w:sz w:val="28"/>
          <w:szCs w:val="28"/>
          <w:bdr w:val="none" w:sz="0" w:space="0" w:color="auto" w:frame="1"/>
        </w:rPr>
        <w:t>vụ, quyền hạn</w:t>
      </w:r>
      <w:r w:rsidR="000158D0" w:rsidRPr="00641D8E">
        <w:rPr>
          <w:rStyle w:val="Strong"/>
          <w:sz w:val="28"/>
          <w:szCs w:val="28"/>
          <w:bdr w:val="none" w:sz="0" w:space="0" w:color="auto" w:frame="1"/>
          <w:lang w:val="en-US"/>
        </w:rPr>
        <w:t xml:space="preserve"> của </w:t>
      </w:r>
      <w:r w:rsidR="000158D0" w:rsidRPr="00641D8E">
        <w:rPr>
          <w:b/>
          <w:sz w:val="28"/>
          <w:szCs w:val="28"/>
          <w:bdr w:val="none" w:sz="0" w:space="0" w:color="auto" w:frame="1"/>
        </w:rPr>
        <w:t>Công đoàn trường</w:t>
      </w:r>
      <w:r w:rsidR="00BC4903" w:rsidRPr="00641D8E">
        <w:rPr>
          <w:rStyle w:val="Strong"/>
          <w:sz w:val="28"/>
          <w:szCs w:val="28"/>
          <w:bdr w:val="none" w:sz="0" w:space="0" w:color="auto" w:frame="1"/>
        </w:rPr>
        <w:t>:</w:t>
      </w:r>
    </w:p>
    <w:p w:rsidR="00BC4903" w:rsidRPr="00641D8E" w:rsidRDefault="00BC4903" w:rsidP="00640E56">
      <w:pPr>
        <w:pStyle w:val="NormalWeb"/>
        <w:shd w:val="clear" w:color="auto" w:fill="FFFFFF" w:themeFill="background1"/>
        <w:spacing w:before="0" w:beforeAutospacing="0" w:after="0" w:afterAutospacing="0"/>
        <w:ind w:firstLine="567"/>
        <w:jc w:val="both"/>
        <w:textAlignment w:val="baseline"/>
        <w:rPr>
          <w:sz w:val="28"/>
          <w:szCs w:val="28"/>
        </w:rPr>
      </w:pPr>
      <w:r w:rsidRPr="00641D8E">
        <w:rPr>
          <w:sz w:val="28"/>
          <w:szCs w:val="28"/>
          <w:bdr w:val="none" w:sz="0" w:space="0" w:color="auto" w:frame="1"/>
        </w:rPr>
        <w:t xml:space="preserve">- Tuyên truyền đường lối, chủ trương của Đảng, chính sách, pháp luật của Nhà nước và nhiệm vụ của tổ chức Công đoàn. </w:t>
      </w:r>
      <w:r w:rsidR="00A80DAD" w:rsidRPr="00641D8E">
        <w:rPr>
          <w:sz w:val="28"/>
          <w:szCs w:val="28"/>
          <w:bdr w:val="none" w:sz="0" w:space="0" w:color="auto" w:frame="1"/>
          <w:lang w:val="en-US"/>
        </w:rPr>
        <w:t>Động viên công đoàn viên</w:t>
      </w:r>
      <w:r w:rsidRPr="00641D8E">
        <w:rPr>
          <w:sz w:val="28"/>
          <w:szCs w:val="28"/>
          <w:bdr w:val="none" w:sz="0" w:space="0" w:color="auto" w:frame="1"/>
        </w:rPr>
        <w:t xml:space="preserve"> nâng cao trình độ chính trị, văn hoá, pháp luật, khoa học kỹ thuật, chuyên môn nghiệp vụ.</w:t>
      </w:r>
    </w:p>
    <w:p w:rsidR="00BC4903" w:rsidRPr="00641D8E" w:rsidRDefault="00BC4903" w:rsidP="00640E56">
      <w:pPr>
        <w:pStyle w:val="NormalWeb"/>
        <w:shd w:val="clear" w:color="auto" w:fill="FFFFFF" w:themeFill="background1"/>
        <w:spacing w:before="0" w:beforeAutospacing="0" w:after="0" w:afterAutospacing="0"/>
        <w:ind w:firstLine="567"/>
        <w:jc w:val="both"/>
        <w:textAlignment w:val="baseline"/>
        <w:rPr>
          <w:sz w:val="28"/>
          <w:szCs w:val="28"/>
        </w:rPr>
      </w:pPr>
      <w:r w:rsidRPr="00641D8E">
        <w:rPr>
          <w:sz w:val="28"/>
          <w:szCs w:val="28"/>
          <w:bdr w:val="none" w:sz="0" w:space="0" w:color="auto" w:frame="1"/>
        </w:rPr>
        <w:t>- Kiểm tra, giám sát việc thi hành các chế độ, chính sách, pháp luật, bảo đảm việc thực hiện quyền lợi của</w:t>
      </w:r>
      <w:r w:rsidR="00A80DAD" w:rsidRPr="00641D8E">
        <w:rPr>
          <w:sz w:val="28"/>
          <w:szCs w:val="28"/>
          <w:bdr w:val="none" w:sz="0" w:space="0" w:color="auto" w:frame="1"/>
          <w:lang w:val="en-US"/>
        </w:rPr>
        <w:t xml:space="preserve"> công</w:t>
      </w:r>
      <w:r w:rsidRPr="00641D8E">
        <w:rPr>
          <w:sz w:val="28"/>
          <w:szCs w:val="28"/>
          <w:bdr w:val="none" w:sz="0" w:space="0" w:color="auto" w:frame="1"/>
        </w:rPr>
        <w:t xml:space="preserve"> đoàn viên. Đấu tranh ngăn chặn tiêu cực, tham nhũng và các tệ nạn xã hội. Phát hiện và tham gia giải quyết khiếu nại, tố cáo</w:t>
      </w:r>
      <w:r w:rsidR="00A80DAD" w:rsidRPr="00641D8E">
        <w:rPr>
          <w:sz w:val="28"/>
          <w:szCs w:val="28"/>
          <w:bdr w:val="none" w:sz="0" w:space="0" w:color="auto" w:frame="1"/>
          <w:lang w:val="en-US"/>
        </w:rPr>
        <w:t>, hướng dẫn</w:t>
      </w:r>
      <w:r w:rsidRPr="00641D8E">
        <w:rPr>
          <w:sz w:val="28"/>
          <w:szCs w:val="28"/>
          <w:bdr w:val="none" w:sz="0" w:space="0" w:color="auto" w:frame="1"/>
        </w:rPr>
        <w:t xml:space="preserve"> thực hiện các quyền của </w:t>
      </w:r>
      <w:r w:rsidR="00A80DAD" w:rsidRPr="00641D8E">
        <w:rPr>
          <w:sz w:val="28"/>
          <w:szCs w:val="28"/>
          <w:bdr w:val="none" w:sz="0" w:space="0" w:color="auto" w:frame="1"/>
          <w:lang w:val="en-US"/>
        </w:rPr>
        <w:t>c</w:t>
      </w:r>
      <w:r w:rsidRPr="00641D8E">
        <w:rPr>
          <w:sz w:val="28"/>
          <w:szCs w:val="28"/>
          <w:bdr w:val="none" w:sz="0" w:space="0" w:color="auto" w:frame="1"/>
        </w:rPr>
        <w:t>ông đoàn viên theo quy định của pháp luật.</w:t>
      </w:r>
    </w:p>
    <w:p w:rsidR="00BC4903" w:rsidRPr="00641D8E" w:rsidRDefault="00BC4903" w:rsidP="00640E56">
      <w:pPr>
        <w:pStyle w:val="NormalWeb"/>
        <w:shd w:val="clear" w:color="auto" w:fill="FFFFFF" w:themeFill="background1"/>
        <w:spacing w:before="0" w:beforeAutospacing="0" w:after="0" w:afterAutospacing="0"/>
        <w:ind w:firstLine="567"/>
        <w:jc w:val="both"/>
        <w:textAlignment w:val="baseline"/>
        <w:rPr>
          <w:sz w:val="28"/>
          <w:szCs w:val="28"/>
        </w:rPr>
      </w:pPr>
      <w:r w:rsidRPr="00641D8E">
        <w:rPr>
          <w:sz w:val="28"/>
          <w:szCs w:val="28"/>
          <w:bdr w:val="none" w:sz="0" w:space="0" w:color="auto" w:frame="1"/>
        </w:rPr>
        <w:t xml:space="preserve">- Dưới sự lãnh đạo của Đảng </w:t>
      </w:r>
      <w:r w:rsidR="00A80DAD" w:rsidRPr="00641D8E">
        <w:rPr>
          <w:sz w:val="28"/>
          <w:szCs w:val="28"/>
          <w:bdr w:val="none" w:sz="0" w:space="0" w:color="auto" w:frame="1"/>
          <w:lang w:val="en-US"/>
        </w:rPr>
        <w:t>ủy</w:t>
      </w:r>
      <w:r w:rsidRPr="00641D8E">
        <w:rPr>
          <w:sz w:val="28"/>
          <w:szCs w:val="28"/>
          <w:bdr w:val="none" w:sz="0" w:space="0" w:color="auto" w:frame="1"/>
        </w:rPr>
        <w:t xml:space="preserve">, </w:t>
      </w:r>
      <w:r w:rsidR="00A80DAD" w:rsidRPr="00641D8E">
        <w:rPr>
          <w:sz w:val="28"/>
          <w:szCs w:val="28"/>
          <w:bdr w:val="none" w:sz="0" w:space="0" w:color="auto" w:frame="1"/>
          <w:lang w:val="en-US"/>
        </w:rPr>
        <w:t>c</w:t>
      </w:r>
      <w:r w:rsidRPr="00641D8E">
        <w:rPr>
          <w:sz w:val="28"/>
          <w:szCs w:val="28"/>
          <w:bdr w:val="none" w:sz="0" w:space="0" w:color="auto" w:frame="1"/>
        </w:rPr>
        <w:t xml:space="preserve">ông đoàn trường phối hợp với </w:t>
      </w:r>
      <w:r w:rsidR="00A80DAD" w:rsidRPr="00641D8E">
        <w:rPr>
          <w:sz w:val="28"/>
          <w:szCs w:val="28"/>
          <w:bdr w:val="none" w:sz="0" w:space="0" w:color="auto" w:frame="1"/>
          <w:lang w:val="en-US"/>
        </w:rPr>
        <w:t>T</w:t>
      </w:r>
      <w:r w:rsidRPr="00641D8E">
        <w:rPr>
          <w:sz w:val="28"/>
          <w:szCs w:val="28"/>
          <w:bdr w:val="none" w:sz="0" w:space="0" w:color="auto" w:frame="1"/>
        </w:rPr>
        <w:t xml:space="preserve">rưởng </w:t>
      </w:r>
      <w:r w:rsidR="00A80DAD" w:rsidRPr="00641D8E">
        <w:rPr>
          <w:sz w:val="28"/>
          <w:szCs w:val="28"/>
          <w:bdr w:val="none" w:sz="0" w:space="0" w:color="auto" w:frame="1"/>
          <w:lang w:val="en-US"/>
        </w:rPr>
        <w:t>đơn vị trực thuộc trường</w:t>
      </w:r>
      <w:r w:rsidRPr="00641D8E">
        <w:rPr>
          <w:sz w:val="28"/>
          <w:szCs w:val="28"/>
          <w:bdr w:val="none" w:sz="0" w:space="0" w:color="auto" w:frame="1"/>
        </w:rPr>
        <w:t xml:space="preserve"> tổ chức thực hiện Quy chế dân chủ, tổ chức hội nghị cán bộ, công chức; cử đại diện tham gia các hội đồng xét và giải quyết các quyền lợi của </w:t>
      </w:r>
      <w:r w:rsidR="00A80DAD" w:rsidRPr="00641D8E">
        <w:rPr>
          <w:sz w:val="28"/>
          <w:szCs w:val="28"/>
          <w:bdr w:val="none" w:sz="0" w:space="0" w:color="auto" w:frame="1"/>
          <w:lang w:val="en-US"/>
        </w:rPr>
        <w:t xml:space="preserve">công </w:t>
      </w:r>
      <w:r w:rsidRPr="00641D8E">
        <w:rPr>
          <w:sz w:val="28"/>
          <w:szCs w:val="28"/>
          <w:bdr w:val="none" w:sz="0" w:space="0" w:color="auto" w:frame="1"/>
        </w:rPr>
        <w:t>đoàn viên, cán bộ, giáo viên</w:t>
      </w:r>
      <w:r w:rsidR="00A80DAD" w:rsidRPr="00641D8E">
        <w:rPr>
          <w:sz w:val="28"/>
          <w:szCs w:val="28"/>
          <w:bdr w:val="none" w:sz="0" w:space="0" w:color="auto" w:frame="1"/>
          <w:lang w:val="en-US"/>
        </w:rPr>
        <w:t>, nhân viên</w:t>
      </w:r>
      <w:r w:rsidRPr="00641D8E">
        <w:rPr>
          <w:sz w:val="28"/>
          <w:szCs w:val="28"/>
          <w:bdr w:val="none" w:sz="0" w:space="0" w:color="auto" w:frame="1"/>
        </w:rPr>
        <w:t xml:space="preserve">. Cùng với </w:t>
      </w:r>
      <w:r w:rsidR="00A80DAD" w:rsidRPr="00641D8E">
        <w:rPr>
          <w:sz w:val="28"/>
          <w:szCs w:val="28"/>
          <w:bdr w:val="none" w:sz="0" w:space="0" w:color="auto" w:frame="1"/>
          <w:lang w:val="en-US"/>
        </w:rPr>
        <w:t>T</w:t>
      </w:r>
      <w:r w:rsidR="00A80DAD" w:rsidRPr="00641D8E">
        <w:rPr>
          <w:sz w:val="28"/>
          <w:szCs w:val="28"/>
          <w:bdr w:val="none" w:sz="0" w:space="0" w:color="auto" w:frame="1"/>
        </w:rPr>
        <w:t xml:space="preserve">rưởng </w:t>
      </w:r>
      <w:r w:rsidR="00A80DAD" w:rsidRPr="00641D8E">
        <w:rPr>
          <w:sz w:val="28"/>
          <w:szCs w:val="28"/>
          <w:bdr w:val="none" w:sz="0" w:space="0" w:color="auto" w:frame="1"/>
          <w:lang w:val="en-US"/>
        </w:rPr>
        <w:t xml:space="preserve">đơn vị </w:t>
      </w:r>
      <w:r w:rsidRPr="00641D8E">
        <w:rPr>
          <w:sz w:val="28"/>
          <w:szCs w:val="28"/>
          <w:bdr w:val="none" w:sz="0" w:space="0" w:color="auto" w:frame="1"/>
        </w:rPr>
        <w:t>cải thiện điều kiện làm việc, chăm lo đời sống của cán bộ, giáo viên; Tổ chức các hoạt động xã hội, từ thiện trong toàn trường.</w:t>
      </w:r>
    </w:p>
    <w:p w:rsidR="00BC4903" w:rsidRPr="00641D8E" w:rsidRDefault="00BC4903" w:rsidP="00640E56">
      <w:pPr>
        <w:pStyle w:val="NormalWeb"/>
        <w:shd w:val="clear" w:color="auto" w:fill="FFFFFF" w:themeFill="background1"/>
        <w:spacing w:before="0" w:beforeAutospacing="0" w:after="0" w:afterAutospacing="0"/>
        <w:ind w:firstLine="567"/>
        <w:jc w:val="both"/>
        <w:textAlignment w:val="baseline"/>
        <w:rPr>
          <w:sz w:val="28"/>
          <w:szCs w:val="28"/>
        </w:rPr>
      </w:pPr>
      <w:r w:rsidRPr="00641D8E">
        <w:rPr>
          <w:sz w:val="28"/>
          <w:szCs w:val="28"/>
          <w:bdr w:val="none" w:sz="0" w:space="0" w:color="auto" w:frame="1"/>
        </w:rPr>
        <w:t>- Tổ chức vận động cán bộ, giáo viên trong toàn trường thi đua yêu nước, thực hiện nghĩa vụ của cán bộ, giáo viên</w:t>
      </w:r>
      <w:r w:rsidR="00A80DAD" w:rsidRPr="00641D8E">
        <w:rPr>
          <w:sz w:val="28"/>
          <w:szCs w:val="28"/>
          <w:bdr w:val="none" w:sz="0" w:space="0" w:color="auto" w:frame="1"/>
          <w:lang w:val="en-US"/>
        </w:rPr>
        <w:t>, nhân viên</w:t>
      </w:r>
      <w:r w:rsidRPr="00641D8E">
        <w:rPr>
          <w:sz w:val="28"/>
          <w:szCs w:val="28"/>
          <w:bdr w:val="none" w:sz="0" w:space="0" w:color="auto" w:frame="1"/>
        </w:rPr>
        <w:t xml:space="preserve"> tham gia quản lý Nhà trường, cải tiến lề lối làm việc và thủ tục hành chính nhằm nâng cao chất lượng, hiệu quả công tác.</w:t>
      </w:r>
    </w:p>
    <w:p w:rsidR="00BC4903" w:rsidRPr="00641D8E" w:rsidRDefault="00BC4903" w:rsidP="00640E56">
      <w:pPr>
        <w:pStyle w:val="NormalWeb"/>
        <w:shd w:val="clear" w:color="auto" w:fill="FFFFFF" w:themeFill="background1"/>
        <w:spacing w:before="0" w:beforeAutospacing="0" w:after="0" w:afterAutospacing="0"/>
        <w:ind w:firstLine="567"/>
        <w:jc w:val="both"/>
        <w:textAlignment w:val="baseline"/>
        <w:rPr>
          <w:sz w:val="28"/>
          <w:szCs w:val="28"/>
        </w:rPr>
      </w:pPr>
      <w:r w:rsidRPr="00641D8E">
        <w:rPr>
          <w:sz w:val="28"/>
          <w:szCs w:val="28"/>
          <w:bdr w:val="none" w:sz="0" w:space="0" w:color="auto" w:frame="1"/>
        </w:rPr>
        <w:t>- Phát triển</w:t>
      </w:r>
      <w:r w:rsidR="00A80DAD" w:rsidRPr="00641D8E">
        <w:rPr>
          <w:sz w:val="28"/>
          <w:szCs w:val="28"/>
          <w:bdr w:val="none" w:sz="0" w:space="0" w:color="auto" w:frame="1"/>
          <w:lang w:val="en-US"/>
        </w:rPr>
        <w:t xml:space="preserve"> số lượng công</w:t>
      </w:r>
      <w:r w:rsidRPr="00641D8E">
        <w:rPr>
          <w:sz w:val="28"/>
          <w:szCs w:val="28"/>
          <w:bdr w:val="none" w:sz="0" w:space="0" w:color="auto" w:frame="1"/>
        </w:rPr>
        <w:t xml:space="preserve"> đoàn viên, xây dựng </w:t>
      </w:r>
      <w:r w:rsidR="00A80DAD" w:rsidRPr="00641D8E">
        <w:rPr>
          <w:sz w:val="28"/>
          <w:szCs w:val="28"/>
          <w:bdr w:val="none" w:sz="0" w:space="0" w:color="auto" w:frame="1"/>
          <w:lang w:val="en-US"/>
        </w:rPr>
        <w:t>tổ chức c</w:t>
      </w:r>
      <w:r w:rsidRPr="00641D8E">
        <w:rPr>
          <w:sz w:val="28"/>
          <w:szCs w:val="28"/>
          <w:bdr w:val="none" w:sz="0" w:space="0" w:color="auto" w:frame="1"/>
        </w:rPr>
        <w:t>ông đoàn trường vững mạnh.</w:t>
      </w:r>
    </w:p>
    <w:p w:rsidR="00D8397D" w:rsidRPr="00641D8E" w:rsidRDefault="00D8397D" w:rsidP="00DE22FD">
      <w:pPr>
        <w:shd w:val="clear" w:color="auto" w:fill="FFFFFF"/>
        <w:spacing w:after="0" w:line="360" w:lineRule="atLeast"/>
        <w:ind w:hanging="360"/>
        <w:jc w:val="both"/>
        <w:rPr>
          <w:rFonts w:eastAsia="Times New Roman" w:cs="Times New Roman"/>
          <w:sz w:val="28"/>
          <w:szCs w:val="28"/>
          <w:lang w:eastAsia="vi-VN"/>
        </w:rPr>
      </w:pPr>
    </w:p>
    <w:p w:rsidR="00A80DAD" w:rsidRPr="00641D8E" w:rsidRDefault="00323715" w:rsidP="00323715">
      <w:pPr>
        <w:shd w:val="clear" w:color="auto" w:fill="FFFFFF"/>
        <w:spacing w:after="0" w:line="360" w:lineRule="atLeast"/>
        <w:ind w:hanging="360"/>
        <w:jc w:val="center"/>
        <w:rPr>
          <w:rFonts w:eastAsia="Times New Roman" w:cs="Times New Roman"/>
          <w:sz w:val="28"/>
          <w:szCs w:val="28"/>
          <w:lang w:eastAsia="vi-VN"/>
        </w:rPr>
      </w:pPr>
      <w:r w:rsidRPr="00641D8E">
        <w:rPr>
          <w:rFonts w:eastAsia="Times New Roman" w:cs="Times New Roman"/>
          <w:sz w:val="28"/>
          <w:szCs w:val="28"/>
          <w:lang w:eastAsia="vi-VN"/>
        </w:rPr>
        <w:t>_________________________________</w:t>
      </w:r>
    </w:p>
    <w:p w:rsidR="00A80DAD" w:rsidRPr="00641D8E" w:rsidRDefault="00A80DAD" w:rsidP="00DE22FD">
      <w:pPr>
        <w:shd w:val="clear" w:color="auto" w:fill="FFFFFF"/>
        <w:spacing w:after="0" w:line="360" w:lineRule="atLeast"/>
        <w:ind w:hanging="360"/>
        <w:jc w:val="both"/>
        <w:rPr>
          <w:rFonts w:eastAsia="Times New Roman" w:cs="Times New Roman"/>
          <w:sz w:val="28"/>
          <w:szCs w:val="28"/>
          <w:lang w:eastAsia="vi-VN"/>
        </w:rPr>
      </w:pPr>
    </w:p>
    <w:p w:rsidR="00A80DAD" w:rsidRPr="00641D8E" w:rsidRDefault="00A80DAD" w:rsidP="00DE22FD">
      <w:pPr>
        <w:shd w:val="clear" w:color="auto" w:fill="FFFFFF"/>
        <w:spacing w:after="0" w:line="360" w:lineRule="atLeast"/>
        <w:ind w:hanging="360"/>
        <w:jc w:val="both"/>
        <w:rPr>
          <w:rFonts w:eastAsia="Times New Roman" w:cs="Times New Roman"/>
          <w:sz w:val="28"/>
          <w:szCs w:val="28"/>
          <w:lang w:eastAsia="vi-VN"/>
        </w:rPr>
      </w:pPr>
    </w:p>
    <w:p w:rsidR="00DE22FD" w:rsidRPr="00641D8E" w:rsidRDefault="00DE22FD">
      <w:pPr>
        <w:rPr>
          <w:rFonts w:cs="Times New Roman"/>
          <w:sz w:val="28"/>
          <w:szCs w:val="28"/>
        </w:rPr>
      </w:pPr>
    </w:p>
    <w:p w:rsidR="00807D5B" w:rsidRPr="00DE22FD" w:rsidRDefault="00807D5B">
      <w:pPr>
        <w:rPr>
          <w:rFonts w:cs="Times New Roman"/>
          <w:sz w:val="28"/>
          <w:szCs w:val="28"/>
        </w:rPr>
      </w:pPr>
    </w:p>
    <w:sectPr w:rsidR="00807D5B" w:rsidRPr="00DE22FD" w:rsidSect="000D1F2F">
      <w:pgSz w:w="11907" w:h="16840" w:code="9"/>
      <w:pgMar w:top="1134" w:right="1134" w:bottom="1134" w:left="1701"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6B02EB"/>
    <w:multiLevelType w:val="hybridMultilevel"/>
    <w:tmpl w:val="251AAB3A"/>
    <w:lvl w:ilvl="0" w:tplc="5E72D594">
      <w:start w:val="1"/>
      <w:numFmt w:val="decimal"/>
      <w:lvlText w:val="%1."/>
      <w:lvlJc w:val="left"/>
      <w:pPr>
        <w:ind w:left="928" w:hanging="360"/>
      </w:pPr>
      <w:rPr>
        <w:rFonts w:hint="default"/>
      </w:rPr>
    </w:lvl>
    <w:lvl w:ilvl="1" w:tplc="042A0019" w:tentative="1">
      <w:start w:val="1"/>
      <w:numFmt w:val="lowerLetter"/>
      <w:lvlText w:val="%2."/>
      <w:lvlJc w:val="left"/>
      <w:pPr>
        <w:ind w:left="1648" w:hanging="360"/>
      </w:pPr>
    </w:lvl>
    <w:lvl w:ilvl="2" w:tplc="042A001B" w:tentative="1">
      <w:start w:val="1"/>
      <w:numFmt w:val="lowerRoman"/>
      <w:lvlText w:val="%3."/>
      <w:lvlJc w:val="right"/>
      <w:pPr>
        <w:ind w:left="2368" w:hanging="180"/>
      </w:pPr>
    </w:lvl>
    <w:lvl w:ilvl="3" w:tplc="042A000F" w:tentative="1">
      <w:start w:val="1"/>
      <w:numFmt w:val="decimal"/>
      <w:lvlText w:val="%4."/>
      <w:lvlJc w:val="left"/>
      <w:pPr>
        <w:ind w:left="3088" w:hanging="360"/>
      </w:pPr>
    </w:lvl>
    <w:lvl w:ilvl="4" w:tplc="042A0019" w:tentative="1">
      <w:start w:val="1"/>
      <w:numFmt w:val="lowerLetter"/>
      <w:lvlText w:val="%5."/>
      <w:lvlJc w:val="left"/>
      <w:pPr>
        <w:ind w:left="3808" w:hanging="360"/>
      </w:pPr>
    </w:lvl>
    <w:lvl w:ilvl="5" w:tplc="042A001B" w:tentative="1">
      <w:start w:val="1"/>
      <w:numFmt w:val="lowerRoman"/>
      <w:lvlText w:val="%6."/>
      <w:lvlJc w:val="right"/>
      <w:pPr>
        <w:ind w:left="4528" w:hanging="180"/>
      </w:pPr>
    </w:lvl>
    <w:lvl w:ilvl="6" w:tplc="042A000F" w:tentative="1">
      <w:start w:val="1"/>
      <w:numFmt w:val="decimal"/>
      <w:lvlText w:val="%7."/>
      <w:lvlJc w:val="left"/>
      <w:pPr>
        <w:ind w:left="5248" w:hanging="360"/>
      </w:pPr>
    </w:lvl>
    <w:lvl w:ilvl="7" w:tplc="042A0019" w:tentative="1">
      <w:start w:val="1"/>
      <w:numFmt w:val="lowerLetter"/>
      <w:lvlText w:val="%8."/>
      <w:lvlJc w:val="left"/>
      <w:pPr>
        <w:ind w:left="5968" w:hanging="360"/>
      </w:pPr>
    </w:lvl>
    <w:lvl w:ilvl="8" w:tplc="042A001B" w:tentative="1">
      <w:start w:val="1"/>
      <w:numFmt w:val="lowerRoman"/>
      <w:lvlText w:val="%9."/>
      <w:lvlJc w:val="right"/>
      <w:pPr>
        <w:ind w:left="6688" w:hanging="180"/>
      </w:pPr>
    </w:lvl>
  </w:abstractNum>
  <w:abstractNum w:abstractNumId="1">
    <w:nsid w:val="2E221A1D"/>
    <w:multiLevelType w:val="hybridMultilevel"/>
    <w:tmpl w:val="8292B958"/>
    <w:lvl w:ilvl="0" w:tplc="72489E2C">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num w:numId="1">
    <w:abstractNumId w:val="0"/>
  </w:num>
  <w:num w:numId="2">
    <w:abstractNumId w:val="1"/>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A1A"/>
    <w:rsid w:val="000158D0"/>
    <w:rsid w:val="000C095A"/>
    <w:rsid w:val="000C7917"/>
    <w:rsid w:val="000C79DB"/>
    <w:rsid w:val="000D1F2F"/>
    <w:rsid w:val="0021542D"/>
    <w:rsid w:val="00323715"/>
    <w:rsid w:val="0036535D"/>
    <w:rsid w:val="003E7399"/>
    <w:rsid w:val="0044378F"/>
    <w:rsid w:val="00466168"/>
    <w:rsid w:val="00466373"/>
    <w:rsid w:val="0050111C"/>
    <w:rsid w:val="00523342"/>
    <w:rsid w:val="00534791"/>
    <w:rsid w:val="00640E56"/>
    <w:rsid w:val="00641D8E"/>
    <w:rsid w:val="00651CD9"/>
    <w:rsid w:val="006B455F"/>
    <w:rsid w:val="007C6035"/>
    <w:rsid w:val="00807D5B"/>
    <w:rsid w:val="00897923"/>
    <w:rsid w:val="008E5255"/>
    <w:rsid w:val="009E0524"/>
    <w:rsid w:val="00A80DAD"/>
    <w:rsid w:val="00AF5F5C"/>
    <w:rsid w:val="00B11181"/>
    <w:rsid w:val="00B1196E"/>
    <w:rsid w:val="00B161A9"/>
    <w:rsid w:val="00B41723"/>
    <w:rsid w:val="00BC4903"/>
    <w:rsid w:val="00C7146D"/>
    <w:rsid w:val="00D8397D"/>
    <w:rsid w:val="00D86982"/>
    <w:rsid w:val="00DB7882"/>
    <w:rsid w:val="00DD2A1A"/>
    <w:rsid w:val="00DE22FD"/>
    <w:rsid w:val="00EC71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E22FD"/>
    <w:pPr>
      <w:spacing w:before="100" w:beforeAutospacing="1" w:after="100" w:afterAutospacing="1" w:line="240" w:lineRule="auto"/>
      <w:outlineLvl w:val="0"/>
    </w:pPr>
    <w:rPr>
      <w:rFonts w:eastAsia="Times New Roman" w:cs="Times New Roman"/>
      <w:b/>
      <w:bCs/>
      <w:kern w:val="36"/>
      <w:sz w:val="48"/>
      <w:szCs w:val="48"/>
      <w:lang w:val="vi-VN" w:eastAsia="vi-VN"/>
    </w:rPr>
  </w:style>
  <w:style w:type="paragraph" w:styleId="Heading8">
    <w:name w:val="heading 8"/>
    <w:basedOn w:val="Normal"/>
    <w:next w:val="Normal"/>
    <w:link w:val="Heading8Char"/>
    <w:uiPriority w:val="9"/>
    <w:semiHidden/>
    <w:unhideWhenUsed/>
    <w:qFormat/>
    <w:rsid w:val="00AF5F5C"/>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B7882"/>
  </w:style>
  <w:style w:type="paragraph" w:styleId="NormalWeb">
    <w:name w:val="Normal (Web)"/>
    <w:basedOn w:val="Normal"/>
    <w:uiPriority w:val="99"/>
    <w:semiHidden/>
    <w:unhideWhenUsed/>
    <w:rsid w:val="00BC4903"/>
    <w:pPr>
      <w:spacing w:before="100" w:beforeAutospacing="1" w:after="100" w:afterAutospacing="1" w:line="240" w:lineRule="auto"/>
    </w:pPr>
    <w:rPr>
      <w:rFonts w:eastAsia="Times New Roman" w:cs="Times New Roman"/>
      <w:szCs w:val="24"/>
      <w:lang w:val="vi-VN" w:eastAsia="vi-VN"/>
    </w:rPr>
  </w:style>
  <w:style w:type="character" w:styleId="Strong">
    <w:name w:val="Strong"/>
    <w:basedOn w:val="DefaultParagraphFont"/>
    <w:uiPriority w:val="22"/>
    <w:qFormat/>
    <w:rsid w:val="00BC4903"/>
    <w:rPr>
      <w:b/>
      <w:bCs/>
    </w:rPr>
  </w:style>
  <w:style w:type="character" w:customStyle="1" w:styleId="Heading1Char">
    <w:name w:val="Heading 1 Char"/>
    <w:basedOn w:val="DefaultParagraphFont"/>
    <w:link w:val="Heading1"/>
    <w:uiPriority w:val="9"/>
    <w:rsid w:val="00DE22FD"/>
    <w:rPr>
      <w:rFonts w:eastAsia="Times New Roman" w:cs="Times New Roman"/>
      <w:b/>
      <w:bCs/>
      <w:kern w:val="36"/>
      <w:sz w:val="48"/>
      <w:szCs w:val="48"/>
      <w:lang w:val="vi-VN" w:eastAsia="vi-VN"/>
    </w:rPr>
  </w:style>
  <w:style w:type="paragraph" w:styleId="BodyTextIndent2">
    <w:name w:val="Body Text Indent 2"/>
    <w:basedOn w:val="Normal"/>
    <w:link w:val="BodyTextIndent2Char"/>
    <w:uiPriority w:val="99"/>
    <w:semiHidden/>
    <w:unhideWhenUsed/>
    <w:rsid w:val="00DE22FD"/>
    <w:pPr>
      <w:spacing w:before="100" w:beforeAutospacing="1" w:after="100" w:afterAutospacing="1" w:line="240" w:lineRule="auto"/>
    </w:pPr>
    <w:rPr>
      <w:rFonts w:eastAsia="Times New Roman" w:cs="Times New Roman"/>
      <w:szCs w:val="24"/>
      <w:lang w:val="vi-VN" w:eastAsia="vi-VN"/>
    </w:rPr>
  </w:style>
  <w:style w:type="character" w:customStyle="1" w:styleId="BodyTextIndent2Char">
    <w:name w:val="Body Text Indent 2 Char"/>
    <w:basedOn w:val="DefaultParagraphFont"/>
    <w:link w:val="BodyTextIndent2"/>
    <w:uiPriority w:val="99"/>
    <w:semiHidden/>
    <w:rsid w:val="00DE22FD"/>
    <w:rPr>
      <w:rFonts w:eastAsia="Times New Roman" w:cs="Times New Roman"/>
      <w:szCs w:val="24"/>
      <w:lang w:val="vi-VN" w:eastAsia="vi-VN"/>
    </w:rPr>
  </w:style>
  <w:style w:type="paragraph" w:styleId="BodyTextIndent3">
    <w:name w:val="Body Text Indent 3"/>
    <w:basedOn w:val="Normal"/>
    <w:link w:val="BodyTextIndent3Char"/>
    <w:uiPriority w:val="99"/>
    <w:semiHidden/>
    <w:unhideWhenUsed/>
    <w:rsid w:val="00DE22FD"/>
    <w:pPr>
      <w:spacing w:before="100" w:beforeAutospacing="1" w:after="100" w:afterAutospacing="1" w:line="240" w:lineRule="auto"/>
    </w:pPr>
    <w:rPr>
      <w:rFonts w:eastAsia="Times New Roman" w:cs="Times New Roman"/>
      <w:szCs w:val="24"/>
      <w:lang w:val="vi-VN" w:eastAsia="vi-VN"/>
    </w:rPr>
  </w:style>
  <w:style w:type="character" w:customStyle="1" w:styleId="BodyTextIndent3Char">
    <w:name w:val="Body Text Indent 3 Char"/>
    <w:basedOn w:val="DefaultParagraphFont"/>
    <w:link w:val="BodyTextIndent3"/>
    <w:uiPriority w:val="99"/>
    <w:semiHidden/>
    <w:rsid w:val="00DE22FD"/>
    <w:rPr>
      <w:rFonts w:eastAsia="Times New Roman" w:cs="Times New Roman"/>
      <w:szCs w:val="24"/>
      <w:lang w:val="vi-VN" w:eastAsia="vi-VN"/>
    </w:rPr>
  </w:style>
  <w:style w:type="paragraph" w:styleId="BodyTextIndent">
    <w:name w:val="Body Text Indent"/>
    <w:basedOn w:val="Normal"/>
    <w:link w:val="BodyTextIndentChar"/>
    <w:uiPriority w:val="99"/>
    <w:semiHidden/>
    <w:unhideWhenUsed/>
    <w:rsid w:val="00DE22FD"/>
    <w:pPr>
      <w:spacing w:before="100" w:beforeAutospacing="1" w:after="100" w:afterAutospacing="1" w:line="240" w:lineRule="auto"/>
    </w:pPr>
    <w:rPr>
      <w:rFonts w:eastAsia="Times New Roman" w:cs="Times New Roman"/>
      <w:szCs w:val="24"/>
      <w:lang w:val="vi-VN" w:eastAsia="vi-VN"/>
    </w:rPr>
  </w:style>
  <w:style w:type="character" w:customStyle="1" w:styleId="BodyTextIndentChar">
    <w:name w:val="Body Text Indent Char"/>
    <w:basedOn w:val="DefaultParagraphFont"/>
    <w:link w:val="BodyTextIndent"/>
    <w:uiPriority w:val="99"/>
    <w:semiHidden/>
    <w:rsid w:val="00DE22FD"/>
    <w:rPr>
      <w:rFonts w:eastAsia="Times New Roman" w:cs="Times New Roman"/>
      <w:szCs w:val="24"/>
      <w:lang w:val="vi-VN" w:eastAsia="vi-VN"/>
    </w:rPr>
  </w:style>
  <w:style w:type="character" w:styleId="Hyperlink">
    <w:name w:val="Hyperlink"/>
    <w:basedOn w:val="DefaultParagraphFont"/>
    <w:uiPriority w:val="99"/>
    <w:semiHidden/>
    <w:unhideWhenUsed/>
    <w:rsid w:val="00DE22FD"/>
    <w:rPr>
      <w:color w:val="0000FF"/>
      <w:u w:val="single"/>
    </w:rPr>
  </w:style>
  <w:style w:type="character" w:customStyle="1" w:styleId="Heading8Char">
    <w:name w:val="Heading 8 Char"/>
    <w:basedOn w:val="DefaultParagraphFont"/>
    <w:link w:val="Heading8"/>
    <w:uiPriority w:val="9"/>
    <w:semiHidden/>
    <w:rsid w:val="00AF5F5C"/>
    <w:rPr>
      <w:rFonts w:asciiTheme="majorHAnsi" w:eastAsiaTheme="majorEastAsia" w:hAnsiTheme="majorHAnsi" w:cstheme="majorBidi"/>
      <w:color w:val="404040" w:themeColor="text1" w:themeTint="BF"/>
      <w:sz w:val="20"/>
      <w:szCs w:val="20"/>
    </w:rPr>
  </w:style>
  <w:style w:type="paragraph" w:styleId="ListParagraph">
    <w:name w:val="List Paragraph"/>
    <w:basedOn w:val="Normal"/>
    <w:qFormat/>
    <w:rsid w:val="00AF5F5C"/>
    <w:pPr>
      <w:ind w:left="720"/>
      <w:contextualSpacing/>
    </w:pPr>
  </w:style>
  <w:style w:type="paragraph" w:styleId="BalloonText">
    <w:name w:val="Balloon Text"/>
    <w:basedOn w:val="Normal"/>
    <w:link w:val="BalloonTextChar"/>
    <w:uiPriority w:val="99"/>
    <w:semiHidden/>
    <w:unhideWhenUsed/>
    <w:rsid w:val="00641D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1D8E"/>
    <w:rPr>
      <w:rFonts w:ascii="Tahoma" w:hAnsi="Tahoma" w:cs="Tahoma"/>
      <w:sz w:val="16"/>
      <w:szCs w:val="16"/>
    </w:rPr>
  </w:style>
  <w:style w:type="paragraph" w:customStyle="1" w:styleId="listparagraph0">
    <w:name w:val="listparagraph"/>
    <w:basedOn w:val="Normal"/>
    <w:rsid w:val="00B1196E"/>
    <w:pPr>
      <w:spacing w:before="100" w:beforeAutospacing="1" w:after="100" w:afterAutospacing="1" w:line="240" w:lineRule="auto"/>
    </w:pPr>
    <w:rPr>
      <w:rFonts w:eastAsia="Times New Roman" w:cs="Times New Roman"/>
      <w:szCs w:val="24"/>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E22FD"/>
    <w:pPr>
      <w:spacing w:before="100" w:beforeAutospacing="1" w:after="100" w:afterAutospacing="1" w:line="240" w:lineRule="auto"/>
      <w:outlineLvl w:val="0"/>
    </w:pPr>
    <w:rPr>
      <w:rFonts w:eastAsia="Times New Roman" w:cs="Times New Roman"/>
      <w:b/>
      <w:bCs/>
      <w:kern w:val="36"/>
      <w:sz w:val="48"/>
      <w:szCs w:val="48"/>
      <w:lang w:val="vi-VN" w:eastAsia="vi-VN"/>
    </w:rPr>
  </w:style>
  <w:style w:type="paragraph" w:styleId="Heading8">
    <w:name w:val="heading 8"/>
    <w:basedOn w:val="Normal"/>
    <w:next w:val="Normal"/>
    <w:link w:val="Heading8Char"/>
    <w:uiPriority w:val="9"/>
    <w:semiHidden/>
    <w:unhideWhenUsed/>
    <w:qFormat/>
    <w:rsid w:val="00AF5F5C"/>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B7882"/>
  </w:style>
  <w:style w:type="paragraph" w:styleId="NormalWeb">
    <w:name w:val="Normal (Web)"/>
    <w:basedOn w:val="Normal"/>
    <w:uiPriority w:val="99"/>
    <w:semiHidden/>
    <w:unhideWhenUsed/>
    <w:rsid w:val="00BC4903"/>
    <w:pPr>
      <w:spacing w:before="100" w:beforeAutospacing="1" w:after="100" w:afterAutospacing="1" w:line="240" w:lineRule="auto"/>
    </w:pPr>
    <w:rPr>
      <w:rFonts w:eastAsia="Times New Roman" w:cs="Times New Roman"/>
      <w:szCs w:val="24"/>
      <w:lang w:val="vi-VN" w:eastAsia="vi-VN"/>
    </w:rPr>
  </w:style>
  <w:style w:type="character" w:styleId="Strong">
    <w:name w:val="Strong"/>
    <w:basedOn w:val="DefaultParagraphFont"/>
    <w:uiPriority w:val="22"/>
    <w:qFormat/>
    <w:rsid w:val="00BC4903"/>
    <w:rPr>
      <w:b/>
      <w:bCs/>
    </w:rPr>
  </w:style>
  <w:style w:type="character" w:customStyle="1" w:styleId="Heading1Char">
    <w:name w:val="Heading 1 Char"/>
    <w:basedOn w:val="DefaultParagraphFont"/>
    <w:link w:val="Heading1"/>
    <w:uiPriority w:val="9"/>
    <w:rsid w:val="00DE22FD"/>
    <w:rPr>
      <w:rFonts w:eastAsia="Times New Roman" w:cs="Times New Roman"/>
      <w:b/>
      <w:bCs/>
      <w:kern w:val="36"/>
      <w:sz w:val="48"/>
      <w:szCs w:val="48"/>
      <w:lang w:val="vi-VN" w:eastAsia="vi-VN"/>
    </w:rPr>
  </w:style>
  <w:style w:type="paragraph" w:styleId="BodyTextIndent2">
    <w:name w:val="Body Text Indent 2"/>
    <w:basedOn w:val="Normal"/>
    <w:link w:val="BodyTextIndent2Char"/>
    <w:uiPriority w:val="99"/>
    <w:semiHidden/>
    <w:unhideWhenUsed/>
    <w:rsid w:val="00DE22FD"/>
    <w:pPr>
      <w:spacing w:before="100" w:beforeAutospacing="1" w:after="100" w:afterAutospacing="1" w:line="240" w:lineRule="auto"/>
    </w:pPr>
    <w:rPr>
      <w:rFonts w:eastAsia="Times New Roman" w:cs="Times New Roman"/>
      <w:szCs w:val="24"/>
      <w:lang w:val="vi-VN" w:eastAsia="vi-VN"/>
    </w:rPr>
  </w:style>
  <w:style w:type="character" w:customStyle="1" w:styleId="BodyTextIndent2Char">
    <w:name w:val="Body Text Indent 2 Char"/>
    <w:basedOn w:val="DefaultParagraphFont"/>
    <w:link w:val="BodyTextIndent2"/>
    <w:uiPriority w:val="99"/>
    <w:semiHidden/>
    <w:rsid w:val="00DE22FD"/>
    <w:rPr>
      <w:rFonts w:eastAsia="Times New Roman" w:cs="Times New Roman"/>
      <w:szCs w:val="24"/>
      <w:lang w:val="vi-VN" w:eastAsia="vi-VN"/>
    </w:rPr>
  </w:style>
  <w:style w:type="paragraph" w:styleId="BodyTextIndent3">
    <w:name w:val="Body Text Indent 3"/>
    <w:basedOn w:val="Normal"/>
    <w:link w:val="BodyTextIndent3Char"/>
    <w:uiPriority w:val="99"/>
    <w:semiHidden/>
    <w:unhideWhenUsed/>
    <w:rsid w:val="00DE22FD"/>
    <w:pPr>
      <w:spacing w:before="100" w:beforeAutospacing="1" w:after="100" w:afterAutospacing="1" w:line="240" w:lineRule="auto"/>
    </w:pPr>
    <w:rPr>
      <w:rFonts w:eastAsia="Times New Roman" w:cs="Times New Roman"/>
      <w:szCs w:val="24"/>
      <w:lang w:val="vi-VN" w:eastAsia="vi-VN"/>
    </w:rPr>
  </w:style>
  <w:style w:type="character" w:customStyle="1" w:styleId="BodyTextIndent3Char">
    <w:name w:val="Body Text Indent 3 Char"/>
    <w:basedOn w:val="DefaultParagraphFont"/>
    <w:link w:val="BodyTextIndent3"/>
    <w:uiPriority w:val="99"/>
    <w:semiHidden/>
    <w:rsid w:val="00DE22FD"/>
    <w:rPr>
      <w:rFonts w:eastAsia="Times New Roman" w:cs="Times New Roman"/>
      <w:szCs w:val="24"/>
      <w:lang w:val="vi-VN" w:eastAsia="vi-VN"/>
    </w:rPr>
  </w:style>
  <w:style w:type="paragraph" w:styleId="BodyTextIndent">
    <w:name w:val="Body Text Indent"/>
    <w:basedOn w:val="Normal"/>
    <w:link w:val="BodyTextIndentChar"/>
    <w:uiPriority w:val="99"/>
    <w:semiHidden/>
    <w:unhideWhenUsed/>
    <w:rsid w:val="00DE22FD"/>
    <w:pPr>
      <w:spacing w:before="100" w:beforeAutospacing="1" w:after="100" w:afterAutospacing="1" w:line="240" w:lineRule="auto"/>
    </w:pPr>
    <w:rPr>
      <w:rFonts w:eastAsia="Times New Roman" w:cs="Times New Roman"/>
      <w:szCs w:val="24"/>
      <w:lang w:val="vi-VN" w:eastAsia="vi-VN"/>
    </w:rPr>
  </w:style>
  <w:style w:type="character" w:customStyle="1" w:styleId="BodyTextIndentChar">
    <w:name w:val="Body Text Indent Char"/>
    <w:basedOn w:val="DefaultParagraphFont"/>
    <w:link w:val="BodyTextIndent"/>
    <w:uiPriority w:val="99"/>
    <w:semiHidden/>
    <w:rsid w:val="00DE22FD"/>
    <w:rPr>
      <w:rFonts w:eastAsia="Times New Roman" w:cs="Times New Roman"/>
      <w:szCs w:val="24"/>
      <w:lang w:val="vi-VN" w:eastAsia="vi-VN"/>
    </w:rPr>
  </w:style>
  <w:style w:type="character" w:styleId="Hyperlink">
    <w:name w:val="Hyperlink"/>
    <w:basedOn w:val="DefaultParagraphFont"/>
    <w:uiPriority w:val="99"/>
    <w:semiHidden/>
    <w:unhideWhenUsed/>
    <w:rsid w:val="00DE22FD"/>
    <w:rPr>
      <w:color w:val="0000FF"/>
      <w:u w:val="single"/>
    </w:rPr>
  </w:style>
  <w:style w:type="character" w:customStyle="1" w:styleId="Heading8Char">
    <w:name w:val="Heading 8 Char"/>
    <w:basedOn w:val="DefaultParagraphFont"/>
    <w:link w:val="Heading8"/>
    <w:uiPriority w:val="9"/>
    <w:semiHidden/>
    <w:rsid w:val="00AF5F5C"/>
    <w:rPr>
      <w:rFonts w:asciiTheme="majorHAnsi" w:eastAsiaTheme="majorEastAsia" w:hAnsiTheme="majorHAnsi" w:cstheme="majorBidi"/>
      <w:color w:val="404040" w:themeColor="text1" w:themeTint="BF"/>
      <w:sz w:val="20"/>
      <w:szCs w:val="20"/>
    </w:rPr>
  </w:style>
  <w:style w:type="paragraph" w:styleId="ListParagraph">
    <w:name w:val="List Paragraph"/>
    <w:basedOn w:val="Normal"/>
    <w:qFormat/>
    <w:rsid w:val="00AF5F5C"/>
    <w:pPr>
      <w:ind w:left="720"/>
      <w:contextualSpacing/>
    </w:pPr>
  </w:style>
  <w:style w:type="paragraph" w:styleId="BalloonText">
    <w:name w:val="Balloon Text"/>
    <w:basedOn w:val="Normal"/>
    <w:link w:val="BalloonTextChar"/>
    <w:uiPriority w:val="99"/>
    <w:semiHidden/>
    <w:unhideWhenUsed/>
    <w:rsid w:val="00641D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1D8E"/>
    <w:rPr>
      <w:rFonts w:ascii="Tahoma" w:hAnsi="Tahoma" w:cs="Tahoma"/>
      <w:sz w:val="16"/>
      <w:szCs w:val="16"/>
    </w:rPr>
  </w:style>
  <w:style w:type="paragraph" w:customStyle="1" w:styleId="listparagraph0">
    <w:name w:val="listparagraph"/>
    <w:basedOn w:val="Normal"/>
    <w:rsid w:val="00B1196E"/>
    <w:pPr>
      <w:spacing w:before="100" w:beforeAutospacing="1" w:after="100" w:afterAutospacing="1" w:line="240" w:lineRule="auto"/>
    </w:pPr>
    <w:rPr>
      <w:rFonts w:eastAsia="Times New Roman" w:cs="Times New Roman"/>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52533">
      <w:bodyDiv w:val="1"/>
      <w:marLeft w:val="0"/>
      <w:marRight w:val="0"/>
      <w:marTop w:val="0"/>
      <w:marBottom w:val="0"/>
      <w:divBdr>
        <w:top w:val="none" w:sz="0" w:space="0" w:color="auto"/>
        <w:left w:val="none" w:sz="0" w:space="0" w:color="auto"/>
        <w:bottom w:val="none" w:sz="0" w:space="0" w:color="auto"/>
        <w:right w:val="none" w:sz="0" w:space="0" w:color="auto"/>
      </w:divBdr>
    </w:div>
    <w:div w:id="276063085">
      <w:bodyDiv w:val="1"/>
      <w:marLeft w:val="0"/>
      <w:marRight w:val="0"/>
      <w:marTop w:val="0"/>
      <w:marBottom w:val="0"/>
      <w:divBdr>
        <w:top w:val="none" w:sz="0" w:space="0" w:color="auto"/>
        <w:left w:val="none" w:sz="0" w:space="0" w:color="auto"/>
        <w:bottom w:val="none" w:sz="0" w:space="0" w:color="auto"/>
        <w:right w:val="none" w:sz="0" w:space="0" w:color="auto"/>
      </w:divBdr>
    </w:div>
    <w:div w:id="381712518">
      <w:bodyDiv w:val="1"/>
      <w:marLeft w:val="0"/>
      <w:marRight w:val="0"/>
      <w:marTop w:val="0"/>
      <w:marBottom w:val="0"/>
      <w:divBdr>
        <w:top w:val="none" w:sz="0" w:space="0" w:color="auto"/>
        <w:left w:val="none" w:sz="0" w:space="0" w:color="auto"/>
        <w:bottom w:val="none" w:sz="0" w:space="0" w:color="auto"/>
        <w:right w:val="none" w:sz="0" w:space="0" w:color="auto"/>
      </w:divBdr>
      <w:divsChild>
        <w:div w:id="29304753">
          <w:marLeft w:val="720"/>
          <w:marRight w:val="0"/>
          <w:marTop w:val="120"/>
          <w:marBottom w:val="0"/>
          <w:divBdr>
            <w:top w:val="none" w:sz="0" w:space="0" w:color="auto"/>
            <w:left w:val="none" w:sz="0" w:space="0" w:color="auto"/>
            <w:bottom w:val="none" w:sz="0" w:space="0" w:color="auto"/>
            <w:right w:val="none" w:sz="0" w:space="0" w:color="auto"/>
          </w:divBdr>
        </w:div>
        <w:div w:id="1064984895">
          <w:marLeft w:val="720"/>
          <w:marRight w:val="0"/>
          <w:marTop w:val="120"/>
          <w:marBottom w:val="0"/>
          <w:divBdr>
            <w:top w:val="none" w:sz="0" w:space="0" w:color="auto"/>
            <w:left w:val="none" w:sz="0" w:space="0" w:color="auto"/>
            <w:bottom w:val="none" w:sz="0" w:space="0" w:color="auto"/>
            <w:right w:val="none" w:sz="0" w:space="0" w:color="auto"/>
          </w:divBdr>
        </w:div>
        <w:div w:id="1142693200">
          <w:marLeft w:val="720"/>
          <w:marRight w:val="0"/>
          <w:marTop w:val="120"/>
          <w:marBottom w:val="0"/>
          <w:divBdr>
            <w:top w:val="none" w:sz="0" w:space="0" w:color="auto"/>
            <w:left w:val="none" w:sz="0" w:space="0" w:color="auto"/>
            <w:bottom w:val="none" w:sz="0" w:space="0" w:color="auto"/>
            <w:right w:val="none" w:sz="0" w:space="0" w:color="auto"/>
          </w:divBdr>
        </w:div>
        <w:div w:id="590503694">
          <w:marLeft w:val="720"/>
          <w:marRight w:val="0"/>
          <w:marTop w:val="120"/>
          <w:marBottom w:val="0"/>
          <w:divBdr>
            <w:top w:val="none" w:sz="0" w:space="0" w:color="auto"/>
            <w:left w:val="none" w:sz="0" w:space="0" w:color="auto"/>
            <w:bottom w:val="none" w:sz="0" w:space="0" w:color="auto"/>
            <w:right w:val="none" w:sz="0" w:space="0" w:color="auto"/>
          </w:divBdr>
        </w:div>
        <w:div w:id="998844716">
          <w:marLeft w:val="720"/>
          <w:marRight w:val="0"/>
          <w:marTop w:val="120"/>
          <w:marBottom w:val="0"/>
          <w:divBdr>
            <w:top w:val="none" w:sz="0" w:space="0" w:color="auto"/>
            <w:left w:val="none" w:sz="0" w:space="0" w:color="auto"/>
            <w:bottom w:val="none" w:sz="0" w:space="0" w:color="auto"/>
            <w:right w:val="none" w:sz="0" w:space="0" w:color="auto"/>
          </w:divBdr>
        </w:div>
      </w:divsChild>
    </w:div>
    <w:div w:id="512500941">
      <w:bodyDiv w:val="1"/>
      <w:marLeft w:val="0"/>
      <w:marRight w:val="0"/>
      <w:marTop w:val="0"/>
      <w:marBottom w:val="0"/>
      <w:divBdr>
        <w:top w:val="none" w:sz="0" w:space="0" w:color="auto"/>
        <w:left w:val="none" w:sz="0" w:space="0" w:color="auto"/>
        <w:bottom w:val="none" w:sz="0" w:space="0" w:color="auto"/>
        <w:right w:val="none" w:sz="0" w:space="0" w:color="auto"/>
      </w:divBdr>
    </w:div>
    <w:div w:id="544871026">
      <w:bodyDiv w:val="1"/>
      <w:marLeft w:val="0"/>
      <w:marRight w:val="0"/>
      <w:marTop w:val="0"/>
      <w:marBottom w:val="0"/>
      <w:divBdr>
        <w:top w:val="none" w:sz="0" w:space="0" w:color="auto"/>
        <w:left w:val="none" w:sz="0" w:space="0" w:color="auto"/>
        <w:bottom w:val="none" w:sz="0" w:space="0" w:color="auto"/>
        <w:right w:val="none" w:sz="0" w:space="0" w:color="auto"/>
      </w:divBdr>
    </w:div>
    <w:div w:id="1234701958">
      <w:bodyDiv w:val="1"/>
      <w:marLeft w:val="0"/>
      <w:marRight w:val="0"/>
      <w:marTop w:val="0"/>
      <w:marBottom w:val="0"/>
      <w:divBdr>
        <w:top w:val="none" w:sz="0" w:space="0" w:color="auto"/>
        <w:left w:val="none" w:sz="0" w:space="0" w:color="auto"/>
        <w:bottom w:val="none" w:sz="0" w:space="0" w:color="auto"/>
        <w:right w:val="none" w:sz="0" w:space="0" w:color="auto"/>
      </w:divBdr>
    </w:div>
    <w:div w:id="1717852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noFill/>
        <a:ln w="38100">
          <a:solidFill>
            <a:srgbClr val="9BBB59"/>
          </a:solidFill>
          <a:round/>
          <a:headEnd/>
          <a:tailEnd/>
        </a:ln>
        <a:extLst>
          <a:ext uri="{909E8E84-426E-40DD-AFC4-6F175D3DCCD1}">
            <a14:hiddenFill xmlns:a14="http://schemas.microsoft.com/office/drawing/2010/main">
              <a:solidFill>
                <a:srgbClr val="943634"/>
              </a:solidFill>
            </a14:hiddenFill>
          </a:ext>
          <a:ext uri="{AF507438-7753-43E0-B8FC-AC1667EBCBE1}">
            <a14:hiddenEffects xmlns:a14="http://schemas.microsoft.com/office/drawing/2010/main">
              <a:effectLst>
                <a:outerShdw dist="17961" dir="2700000" algn="ctr" rotWithShape="0">
                  <a:srgbClr val="9BBB59">
                    <a:gamma/>
                    <a:shade val="60000"/>
                    <a:invGamma/>
                  </a:srgbClr>
                </a:outerShdw>
              </a:effectLst>
            </a14:hiddenEffects>
          </a:ext>
        </a:extLst>
      </a:spPr>
      <a:bodyPr rot="0" vert="horz" wrap="square" lIns="45720" tIns="45720" rIns="45720" bIns="45720" anchor="t" anchorCtr="0" upright="1">
        <a:noAutofit/>
      </a:bodyPr>
      <a:lstStyle/>
    </a:sp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304</TotalTime>
  <Pages>4</Pages>
  <Words>1426</Words>
  <Characters>8130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Co Minh</cp:lastModifiedBy>
  <cp:revision>13</cp:revision>
  <dcterms:created xsi:type="dcterms:W3CDTF">2015-01-23T07:22:00Z</dcterms:created>
  <dcterms:modified xsi:type="dcterms:W3CDTF">2015-04-06T04:46:00Z</dcterms:modified>
</cp:coreProperties>
</file>